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76" w:type="dxa"/>
        <w:tblLook w:val="04A0" w:firstRow="1" w:lastRow="0" w:firstColumn="1" w:lastColumn="0" w:noHBand="0" w:noVBand="1"/>
      </w:tblPr>
      <w:tblGrid>
        <w:gridCol w:w="2043"/>
        <w:gridCol w:w="6091"/>
        <w:gridCol w:w="5042"/>
      </w:tblGrid>
      <w:tr w:rsidR="0091348C" w:rsidTr="0091348C">
        <w:tc>
          <w:tcPr>
            <w:tcW w:w="2043" w:type="dxa"/>
          </w:tcPr>
          <w:p w:rsidR="0091348C" w:rsidRPr="000A6EA9" w:rsidRDefault="0091348C" w:rsidP="0091348C">
            <w:pPr>
              <w:pStyle w:val="NormalWeb"/>
              <w:rPr>
                <w:b/>
              </w:rPr>
            </w:pPr>
            <w:r w:rsidRPr="000A6EA9">
              <w:rPr>
                <w:b/>
              </w:rPr>
              <w:t>Values regarding teaching and learning  of an educator (faculty and educational developer roles)</w:t>
            </w:r>
          </w:p>
        </w:tc>
        <w:tc>
          <w:tcPr>
            <w:tcW w:w="6091" w:type="dxa"/>
          </w:tcPr>
          <w:p w:rsidR="0091348C" w:rsidRPr="005A121A" w:rsidRDefault="0091348C" w:rsidP="00522C9F">
            <w:pPr>
              <w:pStyle w:val="NormalWeb"/>
              <w:rPr>
                <w:b/>
              </w:rPr>
            </w:pPr>
            <w:r>
              <w:rPr>
                <w:b/>
              </w:rPr>
              <w:t>Concrete examples to demonstrate actions related to my values as an educator</w:t>
            </w:r>
          </w:p>
        </w:tc>
        <w:tc>
          <w:tcPr>
            <w:tcW w:w="5042" w:type="dxa"/>
          </w:tcPr>
          <w:p w:rsidR="0091348C" w:rsidRDefault="0091348C" w:rsidP="00522C9F">
            <w:pPr>
              <w:pStyle w:val="NormalWeb"/>
              <w:rPr>
                <w:b/>
              </w:rPr>
            </w:pPr>
            <w:r>
              <w:rPr>
                <w:b/>
              </w:rPr>
              <w:t xml:space="preserve">Relationship of </w:t>
            </w:r>
            <w:r w:rsidR="00A348E9">
              <w:rPr>
                <w:b/>
              </w:rPr>
              <w:t xml:space="preserve">concrete </w:t>
            </w:r>
            <w:r>
              <w:rPr>
                <w:b/>
              </w:rPr>
              <w:t>examples to my values and philosophy of teaching and learning</w:t>
            </w:r>
            <w:r w:rsidR="00A348E9">
              <w:rPr>
                <w:b/>
              </w:rPr>
              <w:t xml:space="preserve"> which are demonstrated through action. </w:t>
            </w:r>
            <w:r w:rsidR="001445EE">
              <w:rPr>
                <w:b/>
              </w:rPr>
              <w:t>Specific artifacts support these claims.</w:t>
            </w:r>
          </w:p>
        </w:tc>
      </w:tr>
      <w:tr w:rsidR="0091348C" w:rsidTr="0091348C">
        <w:tc>
          <w:tcPr>
            <w:tcW w:w="2043" w:type="dxa"/>
          </w:tcPr>
          <w:p w:rsidR="0091348C" w:rsidRPr="000A6EA9" w:rsidRDefault="0091348C" w:rsidP="00522C9F">
            <w:pPr>
              <w:pStyle w:val="NormalWeb"/>
              <w:rPr>
                <w:b/>
                <w:u w:val="single"/>
              </w:rPr>
            </w:pPr>
            <w:r w:rsidRPr="000A6EA9">
              <w:rPr>
                <w:b/>
                <w:u w:val="single"/>
              </w:rPr>
              <w:t>Lifelong learning</w:t>
            </w:r>
            <w:r w:rsidR="00696A64" w:rsidRPr="000A6EA9">
              <w:rPr>
                <w:b/>
                <w:u w:val="single"/>
              </w:rPr>
              <w:t xml:space="preserve"> is a naturally required </w:t>
            </w:r>
            <w:r w:rsidR="0073550A" w:rsidRPr="000A6EA9">
              <w:rPr>
                <w:b/>
                <w:u w:val="single"/>
              </w:rPr>
              <w:t xml:space="preserve">aspect of becoming a better teacher </w:t>
            </w:r>
          </w:p>
          <w:p w:rsidR="0073550A" w:rsidRDefault="0073550A" w:rsidP="00522C9F">
            <w:pPr>
              <w:pStyle w:val="NormalWeb"/>
            </w:pPr>
          </w:p>
          <w:p w:rsidR="001F5415" w:rsidRPr="000A6EA9" w:rsidRDefault="001F5415" w:rsidP="00522C9F">
            <w:pPr>
              <w:pStyle w:val="NormalWeb"/>
              <w:rPr>
                <w:b/>
              </w:rPr>
            </w:pPr>
            <w:r w:rsidRPr="000A6EA9">
              <w:rPr>
                <w:b/>
              </w:rPr>
              <w:t>Scholarly teaching (professional development to increase learning)</w:t>
            </w:r>
          </w:p>
          <w:p w:rsidR="001F5415" w:rsidRDefault="001F5415" w:rsidP="00522C9F">
            <w:pPr>
              <w:pStyle w:val="NormalWeb"/>
            </w:pPr>
          </w:p>
          <w:p w:rsidR="001F5415" w:rsidRDefault="001F5415" w:rsidP="00522C9F">
            <w:pPr>
              <w:pStyle w:val="NormalWeb"/>
            </w:pPr>
          </w:p>
          <w:p w:rsidR="001F5415" w:rsidRDefault="001F5415" w:rsidP="00522C9F">
            <w:pPr>
              <w:pStyle w:val="NormalWeb"/>
            </w:pPr>
          </w:p>
          <w:p w:rsidR="001F5415" w:rsidRDefault="001F5415" w:rsidP="00522C9F">
            <w:pPr>
              <w:pStyle w:val="NormalWeb"/>
            </w:pPr>
          </w:p>
          <w:p w:rsidR="001F5415" w:rsidRDefault="001F5415" w:rsidP="00522C9F">
            <w:pPr>
              <w:pStyle w:val="NormalWeb"/>
            </w:pPr>
          </w:p>
          <w:p w:rsidR="001F5415" w:rsidRDefault="001F5415" w:rsidP="00522C9F">
            <w:pPr>
              <w:pStyle w:val="NormalWeb"/>
            </w:pPr>
          </w:p>
          <w:p w:rsidR="00CB37BC" w:rsidRDefault="00CB37BC" w:rsidP="00522C9F">
            <w:pPr>
              <w:pStyle w:val="NormalWeb"/>
            </w:pPr>
          </w:p>
          <w:p w:rsidR="00CB37BC" w:rsidRDefault="00CB37BC" w:rsidP="00522C9F">
            <w:pPr>
              <w:pStyle w:val="NormalWeb"/>
            </w:pPr>
          </w:p>
          <w:p w:rsidR="00CB37BC" w:rsidRDefault="00CB37BC" w:rsidP="00522C9F">
            <w:pPr>
              <w:pStyle w:val="NormalWeb"/>
            </w:pPr>
          </w:p>
          <w:p w:rsidR="00CB37BC" w:rsidRDefault="00CB37BC" w:rsidP="00522C9F">
            <w:pPr>
              <w:pStyle w:val="NormalWeb"/>
            </w:pPr>
          </w:p>
          <w:p w:rsidR="00CB37BC" w:rsidRDefault="00CB37BC" w:rsidP="00CB37BC">
            <w:pPr>
              <w:pStyle w:val="NormalWeb"/>
            </w:pPr>
          </w:p>
          <w:p w:rsidR="00CB37BC" w:rsidRDefault="00CB37BC" w:rsidP="00CB37BC">
            <w:pPr>
              <w:pStyle w:val="NormalWeb"/>
            </w:pPr>
          </w:p>
          <w:p w:rsidR="00CB37BC" w:rsidRDefault="00CB37BC" w:rsidP="00CB37BC">
            <w:pPr>
              <w:pStyle w:val="NormalWeb"/>
            </w:pPr>
          </w:p>
          <w:p w:rsidR="00CB37BC" w:rsidRDefault="00CB37BC" w:rsidP="00CB37BC">
            <w:pPr>
              <w:pStyle w:val="NormalWeb"/>
            </w:pPr>
          </w:p>
          <w:p w:rsidR="00CB37BC" w:rsidRDefault="00CB37BC" w:rsidP="00CB37BC">
            <w:pPr>
              <w:pStyle w:val="NormalWeb"/>
            </w:pPr>
          </w:p>
          <w:p w:rsidR="00CB37BC" w:rsidRDefault="00CB37BC" w:rsidP="00CB37BC">
            <w:pPr>
              <w:pStyle w:val="NormalWeb"/>
            </w:pPr>
          </w:p>
          <w:p w:rsidR="00CB37BC" w:rsidRDefault="00CB37BC" w:rsidP="00CB37BC">
            <w:pPr>
              <w:pStyle w:val="NormalWeb"/>
            </w:pPr>
          </w:p>
          <w:p w:rsidR="000A6EA9" w:rsidRDefault="000A6EA9" w:rsidP="00CB37BC">
            <w:pPr>
              <w:pStyle w:val="NormalWeb"/>
            </w:pPr>
          </w:p>
          <w:p w:rsidR="000B3CB4" w:rsidRDefault="000B3CB4" w:rsidP="00CB37BC">
            <w:pPr>
              <w:pStyle w:val="NormalWeb"/>
              <w:rPr>
                <w:b/>
              </w:rPr>
            </w:pPr>
          </w:p>
          <w:p w:rsidR="001F5415" w:rsidRDefault="001F5415" w:rsidP="00CB37BC">
            <w:pPr>
              <w:pStyle w:val="NormalWeb"/>
            </w:pPr>
            <w:r w:rsidRPr="000A6EA9">
              <w:rPr>
                <w:b/>
              </w:rPr>
              <w:t xml:space="preserve">Scholarship of teaching (research of/for learners to revise curriculum, pedagogy for </w:t>
            </w:r>
            <w:r w:rsidRPr="000A6EA9">
              <w:rPr>
                <w:b/>
              </w:rPr>
              <w:lastRenderedPageBreak/>
              <w:t>increased</w:t>
            </w:r>
            <w:r>
              <w:t xml:space="preserve"> </w:t>
            </w:r>
            <w:r w:rsidRPr="000A6EA9">
              <w:rPr>
                <w:b/>
              </w:rPr>
              <w:t>learning)</w:t>
            </w:r>
          </w:p>
          <w:p w:rsidR="0091348C" w:rsidRDefault="0091348C" w:rsidP="00522C9F">
            <w:pPr>
              <w:pStyle w:val="NormalWeb"/>
            </w:pPr>
          </w:p>
          <w:p w:rsidR="0091348C" w:rsidRDefault="0091348C" w:rsidP="00522C9F">
            <w:pPr>
              <w:pStyle w:val="NormalWeb"/>
            </w:pPr>
          </w:p>
          <w:p w:rsidR="0091348C" w:rsidRDefault="0091348C" w:rsidP="00522C9F">
            <w:pPr>
              <w:pStyle w:val="NormalWeb"/>
            </w:pPr>
          </w:p>
        </w:tc>
        <w:tc>
          <w:tcPr>
            <w:tcW w:w="6091" w:type="dxa"/>
          </w:tcPr>
          <w:p w:rsidR="0073550A" w:rsidRDefault="0073550A" w:rsidP="0073550A">
            <w:pPr>
              <w:pStyle w:val="NormalWeb"/>
              <w:ind w:left="720"/>
            </w:pPr>
            <w:r>
              <w:lastRenderedPageBreak/>
              <w:t xml:space="preserve">In order to understand current theory, emerging trends and the needs of my students, I consistently engage in professional development that lead to credentials as well as growth and development that is later demonstrated in my practice. </w:t>
            </w:r>
          </w:p>
          <w:p w:rsidR="0073550A" w:rsidRDefault="0073550A" w:rsidP="0073550A">
            <w:pPr>
              <w:pStyle w:val="NormalWeb"/>
              <w:ind w:left="720"/>
            </w:pPr>
          </w:p>
          <w:p w:rsidR="00B0791B" w:rsidRDefault="00B0791B" w:rsidP="00B0791B">
            <w:pPr>
              <w:pStyle w:val="NormalWeb"/>
              <w:rPr>
                <w:b/>
                <w:i/>
              </w:rPr>
            </w:pPr>
            <w:r w:rsidRPr="00B0791B">
              <w:rPr>
                <w:b/>
                <w:i/>
              </w:rPr>
              <w:t>Degrees and certification</w:t>
            </w:r>
          </w:p>
          <w:p w:rsidR="0091348C" w:rsidRPr="00B0791B" w:rsidRDefault="0091348C" w:rsidP="00B0791B">
            <w:pPr>
              <w:pStyle w:val="NormalWeb"/>
              <w:numPr>
                <w:ilvl w:val="0"/>
                <w:numId w:val="2"/>
              </w:numPr>
              <w:rPr>
                <w:b/>
                <w:i/>
              </w:rPr>
            </w:pPr>
            <w:r>
              <w:t xml:space="preserve">1997 </w:t>
            </w:r>
            <w:proofErr w:type="spellStart"/>
            <w:r>
              <w:t>B.Ed</w:t>
            </w:r>
            <w:proofErr w:type="spellEnd"/>
            <w:r>
              <w:t xml:space="preserve"> Eleme</w:t>
            </w:r>
            <w:r w:rsidR="00C50A4C">
              <w:t xml:space="preserve">ntary with distinction: concentration </w:t>
            </w:r>
            <w:r>
              <w:t xml:space="preserve"> </w:t>
            </w:r>
            <w:r w:rsidR="00C50A4C">
              <w:rPr>
                <w:i/>
              </w:rPr>
              <w:t>Career and Personal P</w:t>
            </w:r>
            <w:r w:rsidRPr="00C50A4C">
              <w:rPr>
                <w:i/>
              </w:rPr>
              <w:t>lanning</w:t>
            </w:r>
          </w:p>
          <w:p w:rsidR="0091348C" w:rsidRDefault="0091348C" w:rsidP="001F5415">
            <w:pPr>
              <w:pStyle w:val="NormalWeb"/>
              <w:numPr>
                <w:ilvl w:val="0"/>
                <w:numId w:val="2"/>
              </w:numPr>
            </w:pPr>
            <w:r>
              <w:t>2003 CELTA</w:t>
            </w:r>
            <w:r w:rsidR="00C50A4C">
              <w:t xml:space="preserve"> (Cambridge English Language Teacher of Adults)</w:t>
            </w:r>
          </w:p>
          <w:p w:rsidR="0091348C" w:rsidRDefault="0091348C" w:rsidP="001F5415">
            <w:pPr>
              <w:pStyle w:val="NormalWeb"/>
              <w:numPr>
                <w:ilvl w:val="0"/>
                <w:numId w:val="2"/>
              </w:numPr>
            </w:pPr>
            <w:r>
              <w:t>2005 I</w:t>
            </w:r>
            <w:r w:rsidR="00C50A4C">
              <w:t xml:space="preserve">nstructional  </w:t>
            </w:r>
            <w:r>
              <w:t>S</w:t>
            </w:r>
            <w:r w:rsidR="00C50A4C">
              <w:t xml:space="preserve">trategies </w:t>
            </w:r>
            <w:r>
              <w:t>W</w:t>
            </w:r>
            <w:r w:rsidR="00C50A4C">
              <w:t>orkshop</w:t>
            </w:r>
            <w:r>
              <w:t xml:space="preserve"> certificate</w:t>
            </w:r>
          </w:p>
          <w:p w:rsidR="0091348C" w:rsidRDefault="0091348C" w:rsidP="001F5415">
            <w:pPr>
              <w:pStyle w:val="NormalWeb"/>
              <w:numPr>
                <w:ilvl w:val="0"/>
                <w:numId w:val="2"/>
              </w:numPr>
            </w:pPr>
            <w:r>
              <w:t>2006 I</w:t>
            </w:r>
            <w:r w:rsidR="00C50A4C">
              <w:t xml:space="preserve">ntercultural </w:t>
            </w:r>
            <w:r>
              <w:t>D</w:t>
            </w:r>
            <w:r w:rsidR="00C50A4C">
              <w:t xml:space="preserve">evelopment </w:t>
            </w:r>
            <w:r>
              <w:t>I</w:t>
            </w:r>
            <w:r w:rsidR="00C50A4C">
              <w:t xml:space="preserve">nventory </w:t>
            </w:r>
            <w:r w:rsidR="00C01894">
              <w:t>qualified administrator</w:t>
            </w:r>
          </w:p>
          <w:p w:rsidR="0091348C" w:rsidRDefault="0091348C" w:rsidP="001F5415">
            <w:pPr>
              <w:pStyle w:val="NormalWeb"/>
              <w:numPr>
                <w:ilvl w:val="0"/>
                <w:numId w:val="2"/>
              </w:numPr>
            </w:pPr>
            <w:r>
              <w:t>2006 Master of Education</w:t>
            </w:r>
            <w:r w:rsidR="00C50A4C">
              <w:t>:</w:t>
            </w:r>
            <w:r>
              <w:t xml:space="preserve"> Curriculum Studies </w:t>
            </w:r>
            <w:proofErr w:type="spellStart"/>
            <w:r>
              <w:t>Uvic</w:t>
            </w:r>
            <w:proofErr w:type="spellEnd"/>
          </w:p>
          <w:p w:rsidR="0091348C" w:rsidRDefault="0091348C" w:rsidP="001F5415">
            <w:pPr>
              <w:pStyle w:val="NormalWeb"/>
              <w:numPr>
                <w:ilvl w:val="0"/>
                <w:numId w:val="2"/>
              </w:numPr>
            </w:pPr>
            <w:r>
              <w:t>2007 F</w:t>
            </w:r>
            <w:r w:rsidR="00C50A4C">
              <w:t xml:space="preserve">acilitating </w:t>
            </w:r>
            <w:r>
              <w:t>S</w:t>
            </w:r>
            <w:r w:rsidR="00C50A4C">
              <w:t xml:space="preserve">kills </w:t>
            </w:r>
            <w:r>
              <w:t>W</w:t>
            </w:r>
            <w:r w:rsidR="00C50A4C">
              <w:t>orkshops</w:t>
            </w:r>
            <w:r>
              <w:t xml:space="preserve"> certificate</w:t>
            </w:r>
          </w:p>
          <w:p w:rsidR="001F5415" w:rsidRDefault="0091348C" w:rsidP="001F5415">
            <w:pPr>
              <w:pStyle w:val="NormalWeb"/>
              <w:numPr>
                <w:ilvl w:val="0"/>
                <w:numId w:val="2"/>
              </w:numPr>
            </w:pPr>
            <w:r>
              <w:t>2011 EDD start; Leadership in</w:t>
            </w:r>
            <w:r w:rsidR="00C50A4C">
              <w:t xml:space="preserve"> Higher </w:t>
            </w:r>
            <w:r>
              <w:t xml:space="preserve">Education, </w:t>
            </w:r>
            <w:proofErr w:type="spellStart"/>
            <w:r>
              <w:t>UCalgary</w:t>
            </w:r>
            <w:proofErr w:type="spellEnd"/>
            <w:r>
              <w:t xml:space="preserve"> online program</w:t>
            </w:r>
          </w:p>
          <w:p w:rsidR="00CB37BC" w:rsidRDefault="00380DAF" w:rsidP="001F5415">
            <w:pPr>
              <w:pStyle w:val="NormalWeb"/>
              <w:numPr>
                <w:ilvl w:val="0"/>
                <w:numId w:val="2"/>
              </w:numPr>
            </w:pPr>
            <w:r>
              <w:t xml:space="preserve">2012 </w:t>
            </w:r>
            <w:r w:rsidR="00CB37BC" w:rsidRPr="00CB37BC">
              <w:t>UBC blended learning ‘Certificate in Intercultural Communication’ (5 courses)</w:t>
            </w:r>
          </w:p>
          <w:p w:rsidR="00514BFB" w:rsidRDefault="00514BFB" w:rsidP="001F5415">
            <w:pPr>
              <w:pStyle w:val="NormalWeb"/>
              <w:numPr>
                <w:ilvl w:val="0"/>
                <w:numId w:val="2"/>
              </w:numPr>
            </w:pPr>
            <w:r>
              <w:t>2013 Vancouver Community College ‘C</w:t>
            </w:r>
            <w:r w:rsidR="000B3CB4">
              <w:t>ertificate in e/online learning</w:t>
            </w:r>
          </w:p>
          <w:p w:rsidR="00B0791B" w:rsidRDefault="00B0791B" w:rsidP="00B0791B">
            <w:pPr>
              <w:pStyle w:val="NormalWeb"/>
              <w:ind w:left="720"/>
            </w:pPr>
          </w:p>
          <w:p w:rsidR="00CB37BC" w:rsidRDefault="00CB37BC" w:rsidP="00CB37BC">
            <w:pPr>
              <w:pStyle w:val="NormalWeb"/>
              <w:spacing w:before="0" w:beforeAutospacing="0"/>
              <w:ind w:left="720"/>
              <w:rPr>
                <w:b/>
                <w:i/>
              </w:rPr>
            </w:pPr>
            <w:r w:rsidRPr="00CB37BC">
              <w:rPr>
                <w:b/>
                <w:i/>
              </w:rPr>
              <w:t xml:space="preserve">Other examples of personal and professional development </w:t>
            </w:r>
          </w:p>
          <w:p w:rsidR="00CB37BC" w:rsidRDefault="001F5415" w:rsidP="00C01894">
            <w:pPr>
              <w:pStyle w:val="NormalWeb"/>
              <w:numPr>
                <w:ilvl w:val="0"/>
                <w:numId w:val="2"/>
              </w:numPr>
              <w:spacing w:before="0" w:beforeAutospacing="0"/>
            </w:pPr>
            <w:r w:rsidRPr="00CB37BC">
              <w:t>BC ESL articulation</w:t>
            </w:r>
            <w:r>
              <w:t xml:space="preserve"> research for ESL to 1</w:t>
            </w:r>
            <w:r w:rsidRPr="0073550A">
              <w:rPr>
                <w:vertAlign w:val="superscript"/>
              </w:rPr>
              <w:t>st</w:t>
            </w:r>
            <w:r>
              <w:t xml:space="preserve"> year university English led to new curriculum development to </w:t>
            </w:r>
            <w:r w:rsidR="0073550A">
              <w:t>align with first year university requirements- especially listening skills</w:t>
            </w:r>
          </w:p>
          <w:p w:rsidR="00C01894" w:rsidRDefault="00CB37BC" w:rsidP="00C01894">
            <w:pPr>
              <w:pStyle w:val="NormalWeb"/>
              <w:numPr>
                <w:ilvl w:val="0"/>
                <w:numId w:val="2"/>
              </w:numPr>
              <w:spacing w:before="0" w:beforeAutospacing="0"/>
            </w:pPr>
            <w:r w:rsidRPr="00CB37BC">
              <w:t xml:space="preserve">French immersion Quebec City to revisit and expand on </w:t>
            </w:r>
            <w:proofErr w:type="spellStart"/>
            <w:r w:rsidRPr="00CB37BC">
              <w:t>M.Ed</w:t>
            </w:r>
            <w:proofErr w:type="spellEnd"/>
            <w:r w:rsidRPr="00CB37BC">
              <w:t xml:space="preserve"> research</w:t>
            </w:r>
            <w:r w:rsidR="00380DAF">
              <w:t xml:space="preserve"> (see below)</w:t>
            </w:r>
          </w:p>
          <w:p w:rsidR="00C01894" w:rsidRDefault="001F5415" w:rsidP="00C01894">
            <w:pPr>
              <w:pStyle w:val="NormalWeb"/>
              <w:numPr>
                <w:ilvl w:val="0"/>
                <w:numId w:val="2"/>
              </w:numPr>
              <w:spacing w:before="0" w:beforeAutospacing="0"/>
            </w:pPr>
            <w:r>
              <w:t xml:space="preserve">Reading publications, attending pro-d sessions (e.g. Teaching Practices Colloquium) to increase knowledge of pedagogy and apply to course </w:t>
            </w:r>
            <w:r w:rsidR="0073550A">
              <w:t xml:space="preserve">revision for </w:t>
            </w:r>
            <w:r>
              <w:t>outcomes, activities and assessment (</w:t>
            </w:r>
            <w:r w:rsidR="00AE35E5">
              <w:t>see artifacts in Lifelong Learning file)</w:t>
            </w:r>
            <w:r w:rsidR="00C01894">
              <w:t xml:space="preserve"> </w:t>
            </w:r>
          </w:p>
          <w:p w:rsidR="001F5415" w:rsidRDefault="00C01894" w:rsidP="00C01894">
            <w:pPr>
              <w:pStyle w:val="NormalWeb"/>
              <w:numPr>
                <w:ilvl w:val="0"/>
                <w:numId w:val="2"/>
              </w:numPr>
              <w:spacing w:before="0" w:beforeAutospacing="0"/>
            </w:pPr>
            <w:r>
              <w:t>Web design online course self-directed</w:t>
            </w:r>
          </w:p>
          <w:p w:rsidR="00C01894" w:rsidRDefault="001F5415" w:rsidP="00C01894">
            <w:pPr>
              <w:pStyle w:val="NormalWeb"/>
              <w:numPr>
                <w:ilvl w:val="0"/>
                <w:numId w:val="2"/>
              </w:numPr>
            </w:pPr>
            <w:proofErr w:type="spellStart"/>
            <w:r>
              <w:t>UCalgary</w:t>
            </w:r>
            <w:proofErr w:type="spellEnd"/>
            <w:r>
              <w:t xml:space="preserve"> doctoral courses 100% online</w:t>
            </w:r>
          </w:p>
          <w:p w:rsidR="00CB37BC" w:rsidRDefault="001F5415" w:rsidP="00CB37BC">
            <w:pPr>
              <w:pStyle w:val="NormalWeb"/>
              <w:numPr>
                <w:ilvl w:val="0"/>
                <w:numId w:val="2"/>
              </w:numPr>
            </w:pPr>
            <w:r>
              <w:t>Instructional Development online course (planning an online course- learning outcomes, activities and assessment)</w:t>
            </w:r>
            <w:r w:rsidR="00C01894">
              <w:t xml:space="preserve"> </w:t>
            </w:r>
          </w:p>
          <w:p w:rsidR="000B3CB4" w:rsidRDefault="00B0791B" w:rsidP="000B3CB4">
            <w:pPr>
              <w:pStyle w:val="NormalWeb"/>
              <w:numPr>
                <w:ilvl w:val="0"/>
                <w:numId w:val="2"/>
              </w:numPr>
            </w:pPr>
            <w:r>
              <w:t>Teaching Portfolios University of Windsor</w:t>
            </w:r>
          </w:p>
          <w:p w:rsidR="00CB37BC" w:rsidRDefault="00CB37BC" w:rsidP="00CB37BC">
            <w:pPr>
              <w:pStyle w:val="NormalWeb"/>
              <w:ind w:left="720"/>
            </w:pPr>
          </w:p>
          <w:p w:rsidR="00CB37BC" w:rsidRPr="00CB37BC" w:rsidRDefault="00CB37BC" w:rsidP="00CB37BC">
            <w:pPr>
              <w:pStyle w:val="NormalWeb"/>
              <w:ind w:left="720"/>
              <w:rPr>
                <w:b/>
                <w:i/>
              </w:rPr>
            </w:pPr>
            <w:r w:rsidRPr="00CB37BC">
              <w:rPr>
                <w:b/>
                <w:i/>
              </w:rPr>
              <w:t>Research</w:t>
            </w:r>
          </w:p>
          <w:p w:rsidR="001F5415" w:rsidRDefault="00EA6139" w:rsidP="001F5415">
            <w:pPr>
              <w:pStyle w:val="NormalWeb"/>
              <w:numPr>
                <w:ilvl w:val="0"/>
                <w:numId w:val="1"/>
              </w:numPr>
            </w:pPr>
            <w:proofErr w:type="spellStart"/>
            <w:r>
              <w:t>M.Ed</w:t>
            </w:r>
            <w:proofErr w:type="spellEnd"/>
            <w:r>
              <w:t xml:space="preserve"> Curriculum Studies action research: </w:t>
            </w:r>
            <w:r w:rsidR="001F5415">
              <w:t xml:space="preserve">became one of my students by studying a language I had little working ability and living </w:t>
            </w:r>
            <w:r w:rsidR="00380DAF">
              <w:t xml:space="preserve">with locals </w:t>
            </w:r>
            <w:r w:rsidR="001F5415">
              <w:t xml:space="preserve">in homestays. Insights into the learner and teacher aspect led to a complete rewrite of curriculum for one course which </w:t>
            </w:r>
            <w:r w:rsidR="001F5415">
              <w:lastRenderedPageBreak/>
              <w:t>affected my teaching philosophy and all teaching/facilitating (students and faculty)</w:t>
            </w:r>
          </w:p>
          <w:p w:rsidR="00CB37BC" w:rsidRDefault="00CB37BC" w:rsidP="001F5415">
            <w:pPr>
              <w:pStyle w:val="NormalWeb"/>
              <w:numPr>
                <w:ilvl w:val="0"/>
                <w:numId w:val="1"/>
              </w:numPr>
            </w:pPr>
            <w:r>
              <w:t>How using</w:t>
            </w:r>
            <w:r w:rsidR="001F5415">
              <w:t xml:space="preserve"> visuals to represent rhetorical styles could increase student understanding, self analysis and synthesis to write in a N.A. university style </w:t>
            </w:r>
          </w:p>
          <w:p w:rsidR="001F5415" w:rsidRDefault="001F5415" w:rsidP="001F5415">
            <w:pPr>
              <w:pStyle w:val="NormalWeb"/>
              <w:numPr>
                <w:ilvl w:val="0"/>
                <w:numId w:val="1"/>
              </w:numPr>
            </w:pPr>
            <w:r>
              <w:t>T</w:t>
            </w:r>
            <w:r w:rsidR="00CB37BC">
              <w:t xml:space="preserve">hompson Rivers University </w:t>
            </w:r>
            <w:r>
              <w:t>O</w:t>
            </w:r>
            <w:r w:rsidR="00CB37BC">
              <w:t xml:space="preserve">pen </w:t>
            </w:r>
            <w:r>
              <w:t>L</w:t>
            </w:r>
            <w:r w:rsidR="00CB37BC">
              <w:t>earning</w:t>
            </w:r>
            <w:r>
              <w:t xml:space="preserve"> PLAR (Prior Learning Assessment Recognition) to explore challenges of using a N.A. approach to assessing skills and knowledge in an intercultural context</w:t>
            </w:r>
            <w:r w:rsidR="00CE2721">
              <w:t xml:space="preserve">. </w:t>
            </w:r>
            <w:r w:rsidR="00CB37BC">
              <w:t xml:space="preserve">Undertaken </w:t>
            </w:r>
            <w:r w:rsidR="00CB37BC" w:rsidRPr="00CB37BC">
              <w:t>w</w:t>
            </w:r>
            <w:r w:rsidR="00CB37BC">
              <w:t xml:space="preserve">ith students in Myanmar (Burma). </w:t>
            </w:r>
            <w:r w:rsidR="00CE2721">
              <w:t xml:space="preserve">Preliminary results indicate culture is a key </w:t>
            </w:r>
            <w:r w:rsidR="00CB37BC">
              <w:t>factor.</w:t>
            </w:r>
          </w:p>
          <w:p w:rsidR="000B3CB4" w:rsidRDefault="000B3CB4" w:rsidP="001F5415">
            <w:pPr>
              <w:pStyle w:val="NormalWeb"/>
              <w:numPr>
                <w:ilvl w:val="0"/>
                <w:numId w:val="1"/>
              </w:numPr>
            </w:pPr>
            <w:r>
              <w:t>Team Lead Experiential Learning Curriculum and Materials Developer and Field Test Instructor</w:t>
            </w:r>
          </w:p>
          <w:p w:rsidR="00762D43" w:rsidRDefault="000B3CB4" w:rsidP="001F5415">
            <w:pPr>
              <w:pStyle w:val="NormalWeb"/>
              <w:numPr>
                <w:ilvl w:val="0"/>
                <w:numId w:val="1"/>
              </w:numPr>
            </w:pPr>
            <w:r>
              <w:t>What are faculty perceptions of a 4 day Interculturalizing the Curriculum Program (was to be my doctoral research)</w:t>
            </w:r>
          </w:p>
          <w:p w:rsidR="000B3CB4" w:rsidRDefault="00762D43" w:rsidP="001F5415">
            <w:pPr>
              <w:pStyle w:val="NormalWeb"/>
              <w:numPr>
                <w:ilvl w:val="0"/>
                <w:numId w:val="1"/>
              </w:numPr>
            </w:pPr>
            <w:r>
              <w:t>Faculty and student perceptions of necessary curricular changes to the ESL program</w:t>
            </w:r>
            <w:r w:rsidR="000B3CB4">
              <w:t xml:space="preserve"> </w:t>
            </w:r>
          </w:p>
          <w:p w:rsidR="001F5415" w:rsidRPr="000F7687" w:rsidRDefault="001F5415" w:rsidP="000F7687">
            <w:pPr>
              <w:pStyle w:val="NormalWeb"/>
              <w:ind w:left="360"/>
              <w:rPr>
                <w:i/>
              </w:rPr>
            </w:pPr>
          </w:p>
        </w:tc>
        <w:tc>
          <w:tcPr>
            <w:tcW w:w="5042" w:type="dxa"/>
          </w:tcPr>
          <w:p w:rsidR="00696A64" w:rsidRDefault="00696A64" w:rsidP="0073550A">
            <w:pPr>
              <w:pStyle w:val="NormalWeb"/>
              <w:ind w:left="720"/>
            </w:pPr>
            <w:r>
              <w:lastRenderedPageBreak/>
              <w:t xml:space="preserve">Teaching fascinates me. Every class is comprised of learners who bring a wealth of knowledge and experience, and this is also changing. For example, students are technology savvy, are increasingly from a more mature age group and have access to information and learning platforms that no longer are limited to face to face classroom experiences. In order to understand who my students are, I have been engaged in educational development that includes expansion from pedagogy to intercultural communication theory to </w:t>
            </w:r>
            <w:proofErr w:type="spellStart"/>
            <w:r>
              <w:t>androgogy</w:t>
            </w:r>
            <w:proofErr w:type="spellEnd"/>
            <w:r>
              <w:t xml:space="preserve"> and online learning methodologies. Thi</w:t>
            </w:r>
            <w:r w:rsidR="006C5AC3">
              <w:t>s rapid change is exhil</w:t>
            </w:r>
            <w:r>
              <w:t>ar</w:t>
            </w:r>
            <w:r w:rsidR="006C5AC3">
              <w:t>ating as uncertainty does not</w:t>
            </w:r>
            <w:r>
              <w:t xml:space="preserve"> dissuade me from exploring the changes in education that I have been a part of in my career. </w:t>
            </w:r>
            <w:r w:rsidR="006C5AC3">
              <w:t>I embrace the growth that change brings, which is demonstrated in numerous and varied professional dev</w:t>
            </w:r>
            <w:r w:rsidR="00CB37BC">
              <w:t>elopment activities I engage in such as that which follows.</w:t>
            </w:r>
            <w:r w:rsidR="006C5AC3">
              <w:t xml:space="preserve"> </w:t>
            </w:r>
          </w:p>
          <w:p w:rsidR="00775D8B" w:rsidRDefault="00696A64" w:rsidP="006C5AC3">
            <w:pPr>
              <w:pStyle w:val="NormalWeb"/>
              <w:ind w:left="720"/>
            </w:pPr>
            <w:r>
              <w:t>My commitment to personal development for the benefit of students is illustrated in th</w:t>
            </w:r>
            <w:r w:rsidR="00A348E9">
              <w:t xml:space="preserve">e shift I made in my approach to </w:t>
            </w:r>
            <w:r w:rsidR="00A348E9">
              <w:lastRenderedPageBreak/>
              <w:t xml:space="preserve">curriculum. It </w:t>
            </w:r>
            <w:r>
              <w:t>resulted from research from my Masters of Education</w:t>
            </w:r>
            <w:r w:rsidR="005813B4">
              <w:t xml:space="preserve"> which involved my beco</w:t>
            </w:r>
            <w:r w:rsidR="00CB37BC">
              <w:t>ming</w:t>
            </w:r>
            <w:r w:rsidR="006C5AC3">
              <w:t xml:space="preserve"> one of my </w:t>
            </w:r>
            <w:r>
              <w:t>E</w:t>
            </w:r>
            <w:r w:rsidR="00CB37BC">
              <w:t xml:space="preserve">nglish as a </w:t>
            </w:r>
            <w:r>
              <w:t>S</w:t>
            </w:r>
            <w:r w:rsidR="00CB37BC">
              <w:t xml:space="preserve">econd </w:t>
            </w:r>
            <w:r>
              <w:t>L</w:t>
            </w:r>
            <w:r w:rsidR="00CB37BC">
              <w:t>anguage</w:t>
            </w:r>
            <w:r>
              <w:t xml:space="preserve"> students, placing myself in their shoes as an international student in a foreign country</w:t>
            </w:r>
            <w:r w:rsidR="00CB37BC">
              <w:t xml:space="preserve"> (Mexico)</w:t>
            </w:r>
            <w:r>
              <w:t xml:space="preserve"> with little language ability or cultural knowl</w:t>
            </w:r>
            <w:r w:rsidR="00CB37BC">
              <w:t>edge.</w:t>
            </w:r>
            <w:r w:rsidR="00345E53">
              <w:t xml:space="preserve"> The aim was to analyse</w:t>
            </w:r>
            <w:r>
              <w:t xml:space="preserve"> both the learner and teacher perspectives</w:t>
            </w:r>
            <w:r w:rsidR="00345E53">
              <w:t xml:space="preserve"> of learning language</w:t>
            </w:r>
            <w:r w:rsidR="005813B4">
              <w:t xml:space="preserve"> so that I could understand those </w:t>
            </w:r>
            <w:r w:rsidR="00345E53">
              <w:t xml:space="preserve">ESL students </w:t>
            </w:r>
            <w:r w:rsidR="005813B4">
              <w:t xml:space="preserve">who </w:t>
            </w:r>
            <w:r w:rsidR="00345E53">
              <w:t>struggled</w:t>
            </w:r>
            <w:r w:rsidR="005813B4">
              <w:t xml:space="preserve"> and those who didn’t</w:t>
            </w:r>
            <w:r w:rsidR="00345E53">
              <w:t>. Somewhat naively, I expected that it would be fairly simple.</w:t>
            </w:r>
            <w:r w:rsidR="005813B4">
              <w:t xml:space="preserve"> Go to class, practice language and use it at my homestay and in the community. Not so.</w:t>
            </w:r>
            <w:r w:rsidR="009C488E">
              <w:t xml:space="preserve"> </w:t>
            </w:r>
            <w:r w:rsidR="00A348E9">
              <w:t xml:space="preserve">A profound experience was when I was faced with the reality that I felt inept. I had little language and cultural knowledge which was extremely stressful. </w:t>
            </w:r>
            <w:r w:rsidR="009C488E">
              <w:t>Although I had travelled to 25 countries, and was an adult, I was rendered incompetent in that context.</w:t>
            </w:r>
            <w:r w:rsidR="00345E53">
              <w:t xml:space="preserve"> While in this state of disequilibrium, I </w:t>
            </w:r>
            <w:r w:rsidR="005813B4">
              <w:t xml:space="preserve">still </w:t>
            </w:r>
            <w:r w:rsidR="00345E53">
              <w:t>had to</w:t>
            </w:r>
            <w:r w:rsidR="00345E53" w:rsidRPr="00345E53">
              <w:t xml:space="preserve"> be open </w:t>
            </w:r>
            <w:r w:rsidR="005813B4">
              <w:t xml:space="preserve">to </w:t>
            </w:r>
            <w:r w:rsidR="00345E53" w:rsidRPr="00345E53">
              <w:t xml:space="preserve">unplanned </w:t>
            </w:r>
            <w:r w:rsidR="00345E53">
              <w:t xml:space="preserve">events and </w:t>
            </w:r>
            <w:r w:rsidR="00345E53" w:rsidRPr="00345E53">
              <w:t>outcomes</w:t>
            </w:r>
            <w:r w:rsidR="005813B4">
              <w:t xml:space="preserve"> so that I could reflect on them later</w:t>
            </w:r>
            <w:r w:rsidR="00345E53" w:rsidRPr="00345E53">
              <w:t xml:space="preserve">. </w:t>
            </w:r>
            <w:r w:rsidR="00345E53">
              <w:t xml:space="preserve">Not having control of my learning (pedagogy did not support my learning style) nor daily activities challenged my need to be </w:t>
            </w:r>
            <w:r w:rsidR="005813B4">
              <w:t>effective; I wasn’t. T</w:t>
            </w:r>
            <w:r w:rsidR="00345E53">
              <w:t xml:space="preserve">his was new. I had </w:t>
            </w:r>
            <w:r w:rsidR="005813B4">
              <w:t xml:space="preserve">also </w:t>
            </w:r>
            <w:r w:rsidR="00345E53">
              <w:t xml:space="preserve">placed myself in Mexico at Christmas time – the most important family time for me. </w:t>
            </w:r>
            <w:r w:rsidR="005813B4">
              <w:t xml:space="preserve">Not only was I unable to communicate, I was now isolated and far </w:t>
            </w:r>
            <w:r w:rsidR="005813B4">
              <w:lastRenderedPageBreak/>
              <w:t xml:space="preserve">from the emotional support I was used. Now I understood what might be happening internally for my students. It was beyond language. It </w:t>
            </w:r>
            <w:r w:rsidR="006C5AC3">
              <w:t xml:space="preserve">was through this experiential learning that I gained insight that would not have been as rich when I had </w:t>
            </w:r>
            <w:r w:rsidR="006C5AC3" w:rsidRPr="005813B4">
              <w:rPr>
                <w:i/>
              </w:rPr>
              <w:t>read</w:t>
            </w:r>
            <w:r w:rsidR="006C5AC3">
              <w:t xml:space="preserve"> about the potential c</w:t>
            </w:r>
            <w:r w:rsidR="005813B4">
              <w:t>ulture shock</w:t>
            </w:r>
            <w:r w:rsidR="006C5AC3">
              <w:t>.</w:t>
            </w:r>
            <w:r w:rsidR="009C488E">
              <w:t xml:space="preserve"> The subsequent insight into the power of culture shock led me to revise curriculum and my approach to students.</w:t>
            </w:r>
            <w:r w:rsidR="00A9795B">
              <w:t>(see</w:t>
            </w:r>
            <w:r w:rsidR="00AE35E5">
              <w:t xml:space="preserve"> newsletter, student feedback in</w:t>
            </w:r>
            <w:r w:rsidR="00A9795B">
              <w:t xml:space="preserve"> </w:t>
            </w:r>
            <w:r w:rsidR="00AE35E5">
              <w:t xml:space="preserve">Reflective </w:t>
            </w:r>
            <w:proofErr w:type="spellStart"/>
            <w:r w:rsidR="00AE35E5">
              <w:t>Practioner</w:t>
            </w:r>
            <w:proofErr w:type="spellEnd"/>
            <w:r w:rsidR="00AE35E5">
              <w:t xml:space="preserve"> file</w:t>
            </w:r>
            <w:r w:rsidR="00A9795B">
              <w:t>)</w:t>
            </w:r>
            <w:r w:rsidR="009C488E">
              <w:t xml:space="preserve"> I included culture shock not only as a topic but an ongoing theme to elicit the student experience. This helped to inform me of students’ real day to day struggles and it also increased students’ trust and willingness to talk to me about what they were going through. That was a powerful shift for me because prior to that I was more concerned with what was on the ‘</w:t>
            </w:r>
            <w:r w:rsidR="000043A2">
              <w:t xml:space="preserve">contract’ of the course outline. I was more focused on the ‘work’. </w:t>
            </w:r>
          </w:p>
          <w:p w:rsidR="000B3CB4" w:rsidRDefault="000B3CB4" w:rsidP="006C5AC3">
            <w:pPr>
              <w:pStyle w:val="NormalWeb"/>
              <w:ind w:left="720"/>
            </w:pPr>
            <w:r>
              <w:t xml:space="preserve">I realized there was a place for me to share my learning beyond my classes. Thus began my transition to educational developer/ teaching consultant/ learning consultant. See bottom of this table for the impact of my work. </w:t>
            </w:r>
          </w:p>
          <w:p w:rsidR="000B3CB4" w:rsidRDefault="000B3CB4" w:rsidP="006C5AC3">
            <w:pPr>
              <w:pStyle w:val="NormalWeb"/>
              <w:ind w:left="720"/>
              <w:rPr>
                <w:b/>
                <w:i/>
              </w:rPr>
            </w:pPr>
          </w:p>
          <w:p w:rsidR="000B3CB4" w:rsidRDefault="000B3CB4" w:rsidP="000B3CB4">
            <w:pPr>
              <w:pStyle w:val="NormalWeb"/>
              <w:rPr>
                <w:b/>
                <w:i/>
              </w:rPr>
            </w:pPr>
          </w:p>
          <w:p w:rsidR="00775D8B" w:rsidRPr="00775D8B" w:rsidRDefault="00775D8B" w:rsidP="000B3CB4">
            <w:pPr>
              <w:pStyle w:val="NormalWeb"/>
              <w:rPr>
                <w:b/>
                <w:i/>
              </w:rPr>
            </w:pPr>
            <w:r w:rsidRPr="00775D8B">
              <w:rPr>
                <w:b/>
                <w:i/>
              </w:rPr>
              <w:t>Demonstrated gains in practice</w:t>
            </w:r>
            <w:r w:rsidRPr="00775D8B">
              <w:rPr>
                <w:b/>
              </w:rPr>
              <w:t xml:space="preserve"> </w:t>
            </w:r>
            <w:r w:rsidRPr="00775D8B">
              <w:rPr>
                <w:b/>
                <w:i/>
              </w:rPr>
              <w:t>from embracing and participating in lifelong learning:</w:t>
            </w:r>
          </w:p>
          <w:p w:rsidR="00A42A8F" w:rsidRDefault="000043A2" w:rsidP="006C5AC3">
            <w:pPr>
              <w:pStyle w:val="NormalWeb"/>
              <w:ind w:left="720"/>
            </w:pPr>
            <w:r>
              <w:t xml:space="preserve">The shift to become more involved with the social and emotional </w:t>
            </w:r>
            <w:r w:rsidR="005813B4">
              <w:t>aspects of learning</w:t>
            </w:r>
            <w:r>
              <w:t xml:space="preserve"> led to more c</w:t>
            </w:r>
            <w:r w:rsidR="00E02428">
              <w:t xml:space="preserve">aring and curiosity about the invisible </w:t>
            </w:r>
            <w:r w:rsidR="006C5AC3">
              <w:t>cultural aspects</w:t>
            </w:r>
            <w:r>
              <w:t xml:space="preserve"> at play that held some students back from success.</w:t>
            </w:r>
            <w:r w:rsidR="00E02428">
              <w:t xml:space="preserve"> Further study of scholars and training in </w:t>
            </w:r>
            <w:r w:rsidR="00E02428" w:rsidRPr="00775D8B">
              <w:rPr>
                <w:i/>
              </w:rPr>
              <w:t>intercultural communication</w:t>
            </w:r>
            <w:r w:rsidR="00E02428">
              <w:t xml:space="preserve"> led to oth</w:t>
            </w:r>
            <w:r w:rsidR="006C5AC3">
              <w:t xml:space="preserve">er curriculum shifts to experiment with </w:t>
            </w:r>
            <w:r w:rsidR="00775D8B">
              <w:t xml:space="preserve">the use of visuals to examine the difference in cultural </w:t>
            </w:r>
            <w:r w:rsidR="006C5AC3">
              <w:t>rhetorical styles of communication that could affect student success</w:t>
            </w:r>
            <w:r w:rsidR="00E02428">
              <w:t>.</w:t>
            </w:r>
            <w:r w:rsidR="006C5AC3">
              <w:t xml:space="preserve"> Results showed that students were not incapable; rather, they needed support to understand that different communication styles existed and that to be successful in academics in Canada, they would need to adapt.</w:t>
            </w:r>
            <w:r w:rsidR="00E02428">
              <w:t xml:space="preserve"> This learning expanded to action research in my ESL writing classes as well as action research to investigate how a north American framework for PLAR (Prior Learning Assessment and Recognition) might pose challenges in another cultural context. </w:t>
            </w:r>
            <w:r w:rsidR="006C5AC3">
              <w:t>In both cases, preliminary results indicate that knowledge of rhetorical style and my scaffolding approach to teaching it has led to student success.</w:t>
            </w:r>
            <w:r w:rsidR="00674DEB">
              <w:t xml:space="preserve"> (</w:t>
            </w:r>
            <w:r w:rsidR="00AE35E5">
              <w:t xml:space="preserve">see artifacts in </w:t>
            </w:r>
            <w:r w:rsidR="00AE35E5">
              <w:lastRenderedPageBreak/>
              <w:t xml:space="preserve">Reflective </w:t>
            </w:r>
            <w:proofErr w:type="spellStart"/>
            <w:r w:rsidR="00AE35E5">
              <w:t>Practioner</w:t>
            </w:r>
            <w:proofErr w:type="spellEnd"/>
            <w:r w:rsidR="00AE35E5">
              <w:t xml:space="preserve"> file</w:t>
            </w:r>
            <w:r w:rsidR="00674DEB" w:rsidRPr="00674DEB">
              <w:t xml:space="preserve">)  </w:t>
            </w:r>
            <w:r w:rsidR="006C5AC3">
              <w:t xml:space="preserve">In particular, in ESAL 0580, the pre-requisite for first year English, what </w:t>
            </w:r>
            <w:r w:rsidR="00A42A8F">
              <w:t xml:space="preserve">typically had a withdraw or fail rate of about 30% was reduced to one student not passing. And that student </w:t>
            </w:r>
            <w:r w:rsidR="00775D8B">
              <w:t xml:space="preserve">simply </w:t>
            </w:r>
            <w:r w:rsidR="00A42A8F">
              <w:t xml:space="preserve">needed more </w:t>
            </w:r>
            <w:r w:rsidR="00775D8B">
              <w:t xml:space="preserve">time and </w:t>
            </w:r>
            <w:r w:rsidR="00A42A8F">
              <w:t xml:space="preserve">practice. </w:t>
            </w:r>
          </w:p>
          <w:p w:rsidR="00CB37BC" w:rsidRPr="000B3CB4" w:rsidRDefault="00A42A8F" w:rsidP="000B3CB4">
            <w:pPr>
              <w:pStyle w:val="NormalWeb"/>
              <w:ind w:left="720"/>
            </w:pPr>
            <w:r>
              <w:t xml:space="preserve">By being fascinated by teaching and learning and committed to growth, I have increased my effectiveness as a teacher. But I believe my responsibility lies not only in my classes but to the broader education community. As intercultural theory affects interdisciplinary pedagogy, I have made contributions not only in ESL but also as an educational developer both at TRU and beyond. </w:t>
            </w:r>
            <w:r w:rsidR="00E02428">
              <w:t>This is described later in the Collaborative Educator portion of this dossier</w:t>
            </w:r>
            <w:r w:rsidR="000B3CB4">
              <w:t>.</w:t>
            </w:r>
          </w:p>
        </w:tc>
      </w:tr>
      <w:tr w:rsidR="00B0791B" w:rsidTr="0091348C">
        <w:tc>
          <w:tcPr>
            <w:tcW w:w="2043" w:type="dxa"/>
          </w:tcPr>
          <w:p w:rsidR="00B0791B" w:rsidRPr="00440B98" w:rsidRDefault="00B0791B" w:rsidP="00B24FAD">
            <w:pPr>
              <w:pStyle w:val="NormalWeb"/>
              <w:rPr>
                <w:b/>
                <w:u w:val="single"/>
              </w:rPr>
            </w:pPr>
            <w:r w:rsidRPr="00440B98">
              <w:rPr>
                <w:b/>
                <w:u w:val="single"/>
              </w:rPr>
              <w:lastRenderedPageBreak/>
              <w:t xml:space="preserve">Increasing </w:t>
            </w:r>
            <w:r w:rsidR="00B24FAD" w:rsidRPr="00440B98">
              <w:rPr>
                <w:b/>
                <w:u w:val="single"/>
              </w:rPr>
              <w:t xml:space="preserve">teaching effectiveness </w:t>
            </w:r>
            <w:r w:rsidRPr="00440B98">
              <w:rPr>
                <w:b/>
                <w:u w:val="single"/>
              </w:rPr>
              <w:t>requires one to be a reflective practitioner</w:t>
            </w:r>
          </w:p>
        </w:tc>
        <w:tc>
          <w:tcPr>
            <w:tcW w:w="6091" w:type="dxa"/>
          </w:tcPr>
          <w:p w:rsidR="00B0791B" w:rsidRDefault="00B0791B" w:rsidP="0073550A">
            <w:pPr>
              <w:pStyle w:val="NormalWeb"/>
              <w:ind w:left="720"/>
            </w:pPr>
            <w:r>
              <w:t>In addition to participating in personal and professional development, I routinely question what I teach, how I teach, the effects of my teaching and why I would retain or revise any of it. These are illustrated in the following</w:t>
            </w:r>
            <w:r w:rsidR="000A6EA9">
              <w:t xml:space="preserve"> student and faculty sessions</w:t>
            </w:r>
            <w:r>
              <w:t xml:space="preserve">: </w:t>
            </w:r>
          </w:p>
          <w:p w:rsidR="00B0791B" w:rsidRDefault="00111037" w:rsidP="00B0791B">
            <w:pPr>
              <w:pStyle w:val="NormalWeb"/>
              <w:numPr>
                <w:ilvl w:val="0"/>
                <w:numId w:val="5"/>
              </w:numPr>
            </w:pPr>
            <w:r>
              <w:t xml:space="preserve">New faculty intercultural session plan </w:t>
            </w:r>
          </w:p>
          <w:p w:rsidR="00111037" w:rsidRDefault="00111037" w:rsidP="00B0791B">
            <w:pPr>
              <w:pStyle w:val="NormalWeb"/>
              <w:numPr>
                <w:ilvl w:val="0"/>
                <w:numId w:val="5"/>
              </w:numPr>
            </w:pPr>
            <w:r>
              <w:t xml:space="preserve">ESAL student feedback </w:t>
            </w:r>
          </w:p>
          <w:p w:rsidR="00111037" w:rsidRDefault="00111037" w:rsidP="00B0791B">
            <w:pPr>
              <w:pStyle w:val="NormalWeb"/>
              <w:numPr>
                <w:ilvl w:val="0"/>
                <w:numId w:val="5"/>
              </w:numPr>
            </w:pPr>
            <w:r>
              <w:t>Faculty development sessions feedback</w:t>
            </w:r>
          </w:p>
          <w:p w:rsidR="00111037" w:rsidRDefault="00111037" w:rsidP="00B0791B">
            <w:pPr>
              <w:pStyle w:val="NormalWeb"/>
              <w:numPr>
                <w:ilvl w:val="0"/>
                <w:numId w:val="5"/>
              </w:numPr>
            </w:pPr>
            <w:r>
              <w:t>Personal journaling</w:t>
            </w:r>
          </w:p>
          <w:p w:rsidR="00111037" w:rsidRDefault="00111037" w:rsidP="00B0791B">
            <w:pPr>
              <w:pStyle w:val="NormalWeb"/>
              <w:numPr>
                <w:ilvl w:val="0"/>
                <w:numId w:val="5"/>
              </w:numPr>
            </w:pPr>
            <w:r>
              <w:t>Notes to myself on content/lessons/activities</w:t>
            </w:r>
          </w:p>
          <w:p w:rsidR="00111037" w:rsidRDefault="00111037" w:rsidP="00B0791B">
            <w:pPr>
              <w:pStyle w:val="NormalWeb"/>
              <w:numPr>
                <w:ilvl w:val="0"/>
                <w:numId w:val="5"/>
              </w:numPr>
            </w:pPr>
            <w:r>
              <w:lastRenderedPageBreak/>
              <w:t>Annual Professional Activity reports which include a narrative of the year</w:t>
            </w:r>
          </w:p>
          <w:p w:rsidR="00B0791B" w:rsidRDefault="00B0791B" w:rsidP="0073550A">
            <w:pPr>
              <w:pStyle w:val="NormalWeb"/>
              <w:ind w:left="720"/>
            </w:pPr>
          </w:p>
        </w:tc>
        <w:tc>
          <w:tcPr>
            <w:tcW w:w="5042" w:type="dxa"/>
          </w:tcPr>
          <w:p w:rsidR="00111037" w:rsidRDefault="00111037" w:rsidP="00111037">
            <w:pPr>
              <w:pStyle w:val="NormalWeb"/>
              <w:ind w:left="720"/>
            </w:pPr>
            <w:r w:rsidRPr="00111037">
              <w:lastRenderedPageBreak/>
              <w:t>Increased knowledge o</w:t>
            </w:r>
            <w:r w:rsidR="009E3CAA">
              <w:t xml:space="preserve">f the student experience and </w:t>
            </w:r>
            <w:r w:rsidRPr="00111037">
              <w:t>openness to change</w:t>
            </w:r>
            <w:r>
              <w:t xml:space="preserve"> and growth comes about by reflection. Sometimes it is thrust upon me such as the Mexico Masters research experience; at other times it is consciously considered. It is not enough for me to just think it. I routinely request feedback from students during classes, at various stages of a semester and at the end of a semester.</w:t>
            </w:r>
            <w:r w:rsidR="000A6EA9">
              <w:t xml:space="preserve"> </w:t>
            </w:r>
            <w:r>
              <w:t xml:space="preserve">Specific examples in </w:t>
            </w:r>
            <w:r w:rsidR="00380DAF">
              <w:t xml:space="preserve">ESAL </w:t>
            </w:r>
            <w:r>
              <w:t xml:space="preserve">0450 which demonstrates a concern for students’ social and emotional well-being and in </w:t>
            </w:r>
            <w:r w:rsidR="00380DAF">
              <w:t xml:space="preserve">ESAL </w:t>
            </w:r>
            <w:r>
              <w:t xml:space="preserve">0580 which includes students’ </w:t>
            </w:r>
            <w:r>
              <w:lastRenderedPageBreak/>
              <w:t xml:space="preserve">perceptions of the worth of including Bloom’s taxonomy and the </w:t>
            </w:r>
            <w:r w:rsidR="00674DEB">
              <w:t>visuals for rhetorical style</w:t>
            </w:r>
            <w:r>
              <w:t xml:space="preserve">. </w:t>
            </w:r>
            <w:r w:rsidR="00636BB2">
              <w:t xml:space="preserve">(see </w:t>
            </w:r>
            <w:r w:rsidR="00AE35E5">
              <w:t>student feedback Learner Focused and Reflective Practitioner files for artifacts</w:t>
            </w:r>
            <w:r w:rsidR="00636BB2">
              <w:t xml:space="preserve"> </w:t>
            </w:r>
            <w:r w:rsidR="00674DEB" w:rsidRPr="00674DEB">
              <w:t>)</w:t>
            </w:r>
            <w:r w:rsidR="00674DEB">
              <w:t xml:space="preserve"> Reflection has led to a better understanding of and commitment to being a student centered educator </w:t>
            </w:r>
            <w:r w:rsidR="00AE35E5">
              <w:t xml:space="preserve">and </w:t>
            </w:r>
            <w:r w:rsidR="00A9795B">
              <w:t>r</w:t>
            </w:r>
            <w:r w:rsidRPr="00111037">
              <w:t>ecognition as an excellent teacher</w:t>
            </w:r>
            <w:r w:rsidR="00F2765A">
              <w:t xml:space="preserve">. </w:t>
            </w:r>
            <w:r w:rsidR="00AE35E5">
              <w:t>(see student letters in Learner Focused file)</w:t>
            </w:r>
          </w:p>
          <w:p w:rsidR="00A9795B" w:rsidRDefault="000B44B6" w:rsidP="00111037">
            <w:pPr>
              <w:pStyle w:val="NormalWeb"/>
              <w:ind w:left="720"/>
              <w:rPr>
                <w:b/>
                <w:i/>
              </w:rPr>
            </w:pPr>
            <w:r>
              <w:rPr>
                <w:b/>
                <w:i/>
              </w:rPr>
              <w:t xml:space="preserve">Demonstrated shifts </w:t>
            </w:r>
            <w:r w:rsidR="00A9795B" w:rsidRPr="00A9795B">
              <w:rPr>
                <w:b/>
                <w:i/>
              </w:rPr>
              <w:t xml:space="preserve">from </w:t>
            </w:r>
            <w:r w:rsidR="00A9795B">
              <w:rPr>
                <w:b/>
                <w:i/>
              </w:rPr>
              <w:t>reflection on practice</w:t>
            </w:r>
            <w:r w:rsidR="00A9795B" w:rsidRPr="00A9795B">
              <w:rPr>
                <w:b/>
                <w:i/>
              </w:rPr>
              <w:t>:</w:t>
            </w:r>
          </w:p>
          <w:p w:rsidR="00A9795B" w:rsidRDefault="000B44B6" w:rsidP="00111037">
            <w:pPr>
              <w:pStyle w:val="NormalWeb"/>
              <w:ind w:left="720"/>
            </w:pPr>
            <w:r>
              <w:t xml:space="preserve">An understanding of the need to be explicit with cultural expectations led to the development of a course ‘newsletter’ approach to supplement the course outline which was, by and large unread and/or not understood by many ESL students. (see </w:t>
            </w:r>
            <w:r w:rsidR="00AE35E5">
              <w:t>Student feedback in Learner Focused and Reflective Practi</w:t>
            </w:r>
            <w:r w:rsidR="006443FE">
              <w:t>ti</w:t>
            </w:r>
            <w:r w:rsidR="00AE35E5">
              <w:t>oner files</w:t>
            </w:r>
            <w:r>
              <w:t>). An empathy building exercise was developed out of the rhetorical styles visuals presented with ESL writing and oral communication classes. This exercise is now published for u</w:t>
            </w:r>
            <w:r w:rsidR="002C02B4">
              <w:t xml:space="preserve">se in intercultural educational and corporate training </w:t>
            </w:r>
            <w:r>
              <w:t xml:space="preserve">(see </w:t>
            </w:r>
            <w:proofErr w:type="spellStart"/>
            <w:r>
              <w:t>Deardorff</w:t>
            </w:r>
            <w:proofErr w:type="spellEnd"/>
            <w:r>
              <w:t xml:space="preserve"> in Publications) </w:t>
            </w:r>
          </w:p>
          <w:p w:rsidR="00B0791B" w:rsidRDefault="00B0791B" w:rsidP="0073550A">
            <w:pPr>
              <w:pStyle w:val="NormalWeb"/>
              <w:ind w:left="720"/>
            </w:pPr>
          </w:p>
        </w:tc>
      </w:tr>
      <w:tr w:rsidR="0091348C" w:rsidTr="0091348C">
        <w:tc>
          <w:tcPr>
            <w:tcW w:w="2043" w:type="dxa"/>
          </w:tcPr>
          <w:p w:rsidR="0091348C" w:rsidRPr="00440B98" w:rsidRDefault="00AA057A" w:rsidP="00440B98">
            <w:pPr>
              <w:pStyle w:val="NormalWeb"/>
              <w:rPr>
                <w:b/>
                <w:u w:val="single"/>
              </w:rPr>
            </w:pPr>
            <w:r w:rsidRPr="00440B98">
              <w:rPr>
                <w:b/>
                <w:u w:val="single"/>
              </w:rPr>
              <w:lastRenderedPageBreak/>
              <w:t xml:space="preserve">A passion for </w:t>
            </w:r>
            <w:r w:rsidR="00440B98" w:rsidRPr="00440B98">
              <w:rPr>
                <w:b/>
                <w:u w:val="single"/>
              </w:rPr>
              <w:t xml:space="preserve">teaching and </w:t>
            </w:r>
            <w:r w:rsidR="00440B98" w:rsidRPr="00440B98">
              <w:rPr>
                <w:b/>
                <w:u w:val="single"/>
              </w:rPr>
              <w:lastRenderedPageBreak/>
              <w:t>learning means</w:t>
            </w:r>
            <w:r w:rsidRPr="00440B98">
              <w:rPr>
                <w:b/>
                <w:u w:val="single"/>
              </w:rPr>
              <w:t xml:space="preserve"> </w:t>
            </w:r>
            <w:r w:rsidR="00440B98" w:rsidRPr="00440B98">
              <w:rPr>
                <w:b/>
                <w:u w:val="single"/>
              </w:rPr>
              <w:t>supporting educators and students beyond my discipline</w:t>
            </w:r>
            <w:r w:rsidRPr="00440B98">
              <w:rPr>
                <w:b/>
                <w:u w:val="single"/>
              </w:rPr>
              <w:t xml:space="preserve">  </w:t>
            </w:r>
          </w:p>
        </w:tc>
        <w:tc>
          <w:tcPr>
            <w:tcW w:w="6091" w:type="dxa"/>
          </w:tcPr>
          <w:p w:rsidR="00387CE3" w:rsidRPr="00387CE3" w:rsidRDefault="00387CE3" w:rsidP="00387CE3">
            <w:pPr>
              <w:pStyle w:val="NormalWeb"/>
              <w:ind w:left="720"/>
              <w:rPr>
                <w:b/>
                <w:i/>
              </w:rPr>
            </w:pPr>
            <w:r w:rsidRPr="00387CE3">
              <w:rPr>
                <w:b/>
                <w:i/>
              </w:rPr>
              <w:lastRenderedPageBreak/>
              <w:t>Teacher training</w:t>
            </w:r>
          </w:p>
          <w:p w:rsidR="0091348C" w:rsidRDefault="00EA6139" w:rsidP="0091348C">
            <w:pPr>
              <w:pStyle w:val="NormalWeb"/>
              <w:numPr>
                <w:ilvl w:val="0"/>
                <w:numId w:val="1"/>
              </w:numPr>
            </w:pPr>
            <w:r>
              <w:lastRenderedPageBreak/>
              <w:t>P</w:t>
            </w:r>
            <w:r w:rsidR="00F26387">
              <w:t>racticum</w:t>
            </w:r>
            <w:r>
              <w:t xml:space="preserve"> supervisor for TESL students certification</w:t>
            </w:r>
          </w:p>
          <w:p w:rsidR="009E3CAA" w:rsidRDefault="009E3CAA" w:rsidP="0091348C">
            <w:pPr>
              <w:pStyle w:val="NormalWeb"/>
              <w:numPr>
                <w:ilvl w:val="0"/>
                <w:numId w:val="1"/>
              </w:numPr>
            </w:pPr>
            <w:r>
              <w:t>ISW facilitator (Instructional Strategies Workshop)</w:t>
            </w:r>
          </w:p>
          <w:p w:rsidR="009E3CAA" w:rsidRDefault="009E3CAA" w:rsidP="0091348C">
            <w:pPr>
              <w:pStyle w:val="NormalWeb"/>
              <w:numPr>
                <w:ilvl w:val="0"/>
                <w:numId w:val="1"/>
              </w:numPr>
            </w:pPr>
            <w:r>
              <w:t>Initiated I</w:t>
            </w:r>
            <w:r w:rsidR="006443FE">
              <w:t xml:space="preserve">nternationalizing </w:t>
            </w:r>
            <w:r>
              <w:t>C</w:t>
            </w:r>
            <w:r w:rsidR="006443FE">
              <w:t xml:space="preserve">urriculum </w:t>
            </w:r>
          </w:p>
          <w:p w:rsidR="009E3CAA" w:rsidRDefault="009E3CAA" w:rsidP="009E3CAA">
            <w:pPr>
              <w:pStyle w:val="NormalWeb"/>
              <w:numPr>
                <w:ilvl w:val="0"/>
                <w:numId w:val="1"/>
              </w:numPr>
            </w:pPr>
            <w:r>
              <w:t>TPC committee member and presenter: experiential learning, questioning,  reflecti</w:t>
            </w:r>
            <w:r w:rsidR="00762D43">
              <w:t>ve practice, learning outcomes</w:t>
            </w:r>
          </w:p>
          <w:p w:rsidR="009E3CAA" w:rsidRDefault="009E3CAA" w:rsidP="0091348C">
            <w:pPr>
              <w:pStyle w:val="NormalWeb"/>
              <w:numPr>
                <w:ilvl w:val="0"/>
                <w:numId w:val="1"/>
              </w:numPr>
            </w:pPr>
            <w:r>
              <w:t xml:space="preserve">TA program development (see </w:t>
            </w:r>
            <w:r w:rsidR="006443FE">
              <w:t>program plan in Collaborative Educator file</w:t>
            </w:r>
            <w:r>
              <w:t>)</w:t>
            </w:r>
          </w:p>
          <w:p w:rsidR="00EA6139" w:rsidRDefault="00EA6139" w:rsidP="0091348C">
            <w:pPr>
              <w:pStyle w:val="NormalWeb"/>
              <w:numPr>
                <w:ilvl w:val="0"/>
                <w:numId w:val="1"/>
              </w:numPr>
            </w:pPr>
            <w:r>
              <w:t>Invited guest speaker for Education students</w:t>
            </w:r>
            <w:r w:rsidR="009E3CAA">
              <w:t>, visiting Chinese teachers, Educational Developers’ Caucus (closing plenary)</w:t>
            </w:r>
            <w:r w:rsidR="00D91DD5">
              <w:t>, Vancouver Island University</w:t>
            </w:r>
          </w:p>
          <w:p w:rsidR="00EA6139" w:rsidRDefault="00762D43" w:rsidP="0091348C">
            <w:pPr>
              <w:pStyle w:val="NormalWeb"/>
              <w:numPr>
                <w:ilvl w:val="0"/>
                <w:numId w:val="1"/>
              </w:numPr>
            </w:pPr>
            <w:r>
              <w:t>10</w:t>
            </w:r>
            <w:r w:rsidR="00E06807">
              <w:t xml:space="preserve"> years of volunteering as service to the Centre for Teaching and L</w:t>
            </w:r>
            <w:r w:rsidR="00EA6139">
              <w:t>earning, developing and delivering se</w:t>
            </w:r>
            <w:r w:rsidR="00F409C7">
              <w:t>ssions and programs including: Curriculum Perspectives, C</w:t>
            </w:r>
            <w:r w:rsidR="00EA6139">
              <w:t>ulture</w:t>
            </w:r>
            <w:r w:rsidR="00F409C7">
              <w:t xml:space="preserve"> in the Classroom, Intercultural Communication, Writing Across B</w:t>
            </w:r>
            <w:r w:rsidR="00EA6139">
              <w:t xml:space="preserve">orders, </w:t>
            </w:r>
            <w:r w:rsidR="00F409C7">
              <w:t>Evaluation, Applying Backward design to Programs and C</w:t>
            </w:r>
            <w:r w:rsidR="00EA6139">
              <w:t xml:space="preserve">ourses, </w:t>
            </w:r>
            <w:r w:rsidR="009E3CAA">
              <w:t xml:space="preserve">inaugural </w:t>
            </w:r>
            <w:r w:rsidR="00F409C7">
              <w:t>Teaching Assistant P</w:t>
            </w:r>
            <w:r w:rsidR="00EA6139">
              <w:t xml:space="preserve">rogram, </w:t>
            </w:r>
            <w:r w:rsidR="009E3CAA">
              <w:t>ISW (</w:t>
            </w:r>
            <w:r w:rsidR="00EA6139">
              <w:t>instructional strategies workshops</w:t>
            </w:r>
            <w:r w:rsidR="009E3CAA">
              <w:t>)</w:t>
            </w:r>
            <w:r w:rsidR="00E11E55">
              <w:t xml:space="preserve">, </w:t>
            </w:r>
            <w:r w:rsidR="009E3CAA">
              <w:t>Interculturalizing C</w:t>
            </w:r>
            <w:r w:rsidR="00EA6139">
              <w:t>urriculum</w:t>
            </w:r>
          </w:p>
          <w:p w:rsidR="00A90FE5" w:rsidRDefault="008441B7" w:rsidP="0091348C">
            <w:pPr>
              <w:pStyle w:val="NormalWeb"/>
              <w:numPr>
                <w:ilvl w:val="0"/>
                <w:numId w:val="1"/>
              </w:numPr>
            </w:pPr>
            <w:r>
              <w:t xml:space="preserve">Conference </w:t>
            </w:r>
            <w:r w:rsidR="00762D43">
              <w:t>workshops</w:t>
            </w:r>
            <w:r>
              <w:t xml:space="preserve"> provincially, nationally and internationally</w:t>
            </w:r>
            <w:r w:rsidR="005D5C67">
              <w:t xml:space="preserve"> spanning ESL, Trades, Humanities, Education, Leadership</w:t>
            </w:r>
          </w:p>
          <w:p w:rsidR="00387CE3" w:rsidRPr="00387CE3" w:rsidRDefault="00387CE3" w:rsidP="00387CE3">
            <w:pPr>
              <w:pStyle w:val="NormalWeb"/>
              <w:ind w:left="720"/>
              <w:rPr>
                <w:b/>
                <w:i/>
              </w:rPr>
            </w:pPr>
            <w:r w:rsidRPr="00387CE3">
              <w:rPr>
                <w:b/>
                <w:i/>
              </w:rPr>
              <w:t xml:space="preserve">Pedagogy, Instructional, course and program development experience </w:t>
            </w:r>
          </w:p>
          <w:p w:rsidR="00387CE3" w:rsidRDefault="00387CE3" w:rsidP="00387CE3">
            <w:pPr>
              <w:pStyle w:val="NormalWeb"/>
              <w:numPr>
                <w:ilvl w:val="0"/>
                <w:numId w:val="1"/>
              </w:numPr>
            </w:pPr>
            <w:r>
              <w:t>Scope and Sequence for TRU World ‘Tourism’ program</w:t>
            </w:r>
          </w:p>
          <w:p w:rsidR="00387CE3" w:rsidRDefault="00387CE3" w:rsidP="00387CE3">
            <w:pPr>
              <w:pStyle w:val="NormalWeb"/>
              <w:numPr>
                <w:ilvl w:val="0"/>
                <w:numId w:val="1"/>
              </w:numPr>
            </w:pPr>
            <w:r>
              <w:t>Curriculum revision for Advanced Oral Communication, Integrated Skills Level 2 ESL</w:t>
            </w:r>
          </w:p>
          <w:p w:rsidR="00387CE3" w:rsidRDefault="00387CE3" w:rsidP="00387CE3">
            <w:pPr>
              <w:pStyle w:val="NormalWeb"/>
              <w:numPr>
                <w:ilvl w:val="0"/>
                <w:numId w:val="1"/>
              </w:numPr>
            </w:pPr>
            <w:r>
              <w:t>ESL and Drama course creation</w:t>
            </w:r>
          </w:p>
          <w:p w:rsidR="00387CE3" w:rsidRPr="001E64D8" w:rsidRDefault="00387CE3" w:rsidP="00387CE3">
            <w:pPr>
              <w:pStyle w:val="NormalWeb"/>
              <w:numPr>
                <w:ilvl w:val="0"/>
                <w:numId w:val="1"/>
              </w:numPr>
            </w:pPr>
            <w:r w:rsidRPr="001E64D8">
              <w:lastRenderedPageBreak/>
              <w:t xml:space="preserve">Intercultural </w:t>
            </w:r>
            <w:proofErr w:type="spellStart"/>
            <w:r w:rsidRPr="001E64D8">
              <w:t>Eyesing</w:t>
            </w:r>
            <w:proofErr w:type="spellEnd"/>
            <w:r w:rsidRPr="001E64D8">
              <w:t xml:space="preserve"> Curriculum program development </w:t>
            </w:r>
            <w:r w:rsidR="001E64D8" w:rsidRPr="001E64D8">
              <w:t>(see ‘Dear Deans’</w:t>
            </w:r>
            <w:r w:rsidR="001E64D8">
              <w:t xml:space="preserve"> attachment</w:t>
            </w:r>
            <w:r w:rsidR="001E64D8" w:rsidRPr="001E64D8">
              <w:t>)</w:t>
            </w:r>
          </w:p>
          <w:p w:rsidR="00387CE3" w:rsidRPr="006443FE" w:rsidRDefault="00387CE3" w:rsidP="00387CE3">
            <w:pPr>
              <w:pStyle w:val="NormalWeb"/>
              <w:numPr>
                <w:ilvl w:val="0"/>
                <w:numId w:val="1"/>
              </w:numPr>
            </w:pPr>
            <w:r w:rsidRPr="006443FE">
              <w:t xml:space="preserve">Teaching Assistants program development (see </w:t>
            </w:r>
            <w:r w:rsidR="006443FE">
              <w:t xml:space="preserve">program in Collaborative Educator file) </w:t>
            </w:r>
          </w:p>
          <w:p w:rsidR="00387CE3" w:rsidRDefault="00387CE3" w:rsidP="00387CE3">
            <w:pPr>
              <w:pStyle w:val="NormalWeb"/>
              <w:numPr>
                <w:ilvl w:val="0"/>
                <w:numId w:val="1"/>
              </w:numPr>
            </w:pPr>
            <w:r>
              <w:t>B.C. English Language Settler’s Program Coordinator and Volunteer Handbooks (see publications)</w:t>
            </w:r>
          </w:p>
          <w:p w:rsidR="00387CE3" w:rsidRDefault="00387CE3" w:rsidP="00387CE3">
            <w:pPr>
              <w:pStyle w:val="NormalWeb"/>
              <w:numPr>
                <w:ilvl w:val="0"/>
                <w:numId w:val="1"/>
              </w:numPr>
            </w:pPr>
            <w:r>
              <w:t>Queen’s University online pre-departure Study Abroad self-directed study</w:t>
            </w:r>
          </w:p>
          <w:p w:rsidR="00387CE3" w:rsidRDefault="00387CE3" w:rsidP="00387CE3">
            <w:pPr>
              <w:pStyle w:val="NormalWeb"/>
              <w:numPr>
                <w:ilvl w:val="0"/>
                <w:numId w:val="1"/>
              </w:numPr>
            </w:pPr>
            <w:r>
              <w:t>National Film Board of Canada structuring films for educational resources</w:t>
            </w:r>
          </w:p>
          <w:p w:rsidR="00387CE3" w:rsidRPr="00762D43" w:rsidRDefault="00387CE3" w:rsidP="00387CE3">
            <w:pPr>
              <w:pStyle w:val="NormalWeb"/>
              <w:numPr>
                <w:ilvl w:val="0"/>
                <w:numId w:val="1"/>
              </w:numPr>
            </w:pPr>
            <w:r w:rsidRPr="00387CE3">
              <w:t>Curriculum adaptation for Western Teaching Methods (revised for elementary teacher context</w:t>
            </w:r>
            <w:r w:rsidRPr="00387CE3">
              <w:rPr>
                <w:u w:val="single"/>
              </w:rPr>
              <w:t>)</w:t>
            </w:r>
          </w:p>
          <w:p w:rsidR="00762D43" w:rsidRDefault="00762D43" w:rsidP="00387CE3">
            <w:pPr>
              <w:pStyle w:val="NormalWeb"/>
              <w:numPr>
                <w:ilvl w:val="0"/>
                <w:numId w:val="1"/>
              </w:numPr>
            </w:pPr>
            <w:r>
              <w:t>Langara Train the Trainer Working with Diversity in the Classroom</w:t>
            </w:r>
          </w:p>
          <w:p w:rsidR="00762D43" w:rsidRPr="00387CE3" w:rsidRDefault="00762D43" w:rsidP="00387CE3">
            <w:pPr>
              <w:pStyle w:val="NormalWeb"/>
              <w:numPr>
                <w:ilvl w:val="0"/>
                <w:numId w:val="1"/>
              </w:numPr>
            </w:pPr>
            <w:r>
              <w:t xml:space="preserve">Selkirk Business Diploma Curriculum Mapping </w:t>
            </w:r>
          </w:p>
          <w:p w:rsidR="00387CE3" w:rsidRDefault="00387CE3" w:rsidP="00440B98">
            <w:pPr>
              <w:pStyle w:val="NormalWeb"/>
              <w:ind w:left="720"/>
            </w:pPr>
          </w:p>
        </w:tc>
        <w:tc>
          <w:tcPr>
            <w:tcW w:w="5042" w:type="dxa"/>
          </w:tcPr>
          <w:p w:rsidR="0091348C" w:rsidRDefault="00776356" w:rsidP="008441B7">
            <w:pPr>
              <w:pStyle w:val="NormalWeb"/>
              <w:ind w:left="720"/>
            </w:pPr>
            <w:r>
              <w:lastRenderedPageBreak/>
              <w:t xml:space="preserve">Teaching and learning fascinate me, and with each new teaching or learning </w:t>
            </w:r>
            <w:r>
              <w:lastRenderedPageBreak/>
              <w:t>opportunity, I am ener</w:t>
            </w:r>
            <w:r w:rsidR="00C12EF6">
              <w:t>gized to share. Years ago a</w:t>
            </w:r>
            <w:r>
              <w:t>s a new instructor, I started the first ESL pro-d weekly program. That evolved out of ESL to a broader audience of faculty within</w:t>
            </w:r>
            <w:r w:rsidR="00325B86">
              <w:t xml:space="preserve"> </w:t>
            </w:r>
            <w:r w:rsidR="006443FE">
              <w:t xml:space="preserve">(see Collaborative Educator file) </w:t>
            </w:r>
            <w:r>
              <w:t xml:space="preserve">and beyond TRU. I have made efforts to get to know faculty across disciplines and have initiated cross disciplinary class sharing (e.g. Arts, Education with ESL) and facilitated those classes. </w:t>
            </w:r>
            <w:r w:rsidR="00C12EF6">
              <w:t xml:space="preserve">I dedicated </w:t>
            </w:r>
            <w:r w:rsidR="00762D43">
              <w:t xml:space="preserve">10 </w:t>
            </w:r>
            <w:r w:rsidR="00440B98">
              <w:t>years of service</w:t>
            </w:r>
            <w:r w:rsidR="000657CA">
              <w:t xml:space="preserve"> in the Center for Teaching and Learning</w:t>
            </w:r>
            <w:r w:rsidR="00440B98">
              <w:t>.</w:t>
            </w:r>
            <w:r w:rsidR="000657CA">
              <w:t xml:space="preserve"> </w:t>
            </w:r>
            <w:r w:rsidR="00440B98">
              <w:t xml:space="preserve">This </w:t>
            </w:r>
            <w:r w:rsidR="000657CA">
              <w:t xml:space="preserve">provided a place to branch out of ESL and </w:t>
            </w:r>
            <w:r w:rsidR="00440B98">
              <w:t xml:space="preserve">facilitate </w:t>
            </w:r>
            <w:r w:rsidR="000657CA">
              <w:t>workshops specifically r</w:t>
            </w:r>
            <w:r w:rsidR="00A90FE5">
              <w:t>elated to pedagogy and teaching.</w:t>
            </w:r>
            <w:r w:rsidR="000657CA">
              <w:t xml:space="preserve"> </w:t>
            </w:r>
            <w:r>
              <w:t xml:space="preserve">As </w:t>
            </w:r>
            <w:r w:rsidR="008441B7">
              <w:t xml:space="preserve">higher education faces internationalization and </w:t>
            </w:r>
            <w:proofErr w:type="spellStart"/>
            <w:r w:rsidR="008441B7">
              <w:t>indiginization</w:t>
            </w:r>
            <w:proofErr w:type="spellEnd"/>
            <w:r w:rsidR="008441B7">
              <w:t xml:space="preserve"> of campuses, I have been very active in learning about these issues and initiating and co-presenting to faculty both at my and other campuses, face to face, in publications and online. </w:t>
            </w:r>
          </w:p>
          <w:p w:rsidR="00387CE3" w:rsidRDefault="00620130" w:rsidP="00387CE3">
            <w:pPr>
              <w:pStyle w:val="NormalWeb"/>
              <w:ind w:left="720"/>
            </w:pPr>
            <w:r>
              <w:t>To keep current,</w:t>
            </w:r>
            <w:r w:rsidR="00387CE3">
              <w:t xml:space="preserve"> I have incorporated Moodle into courses and have had students incorporate online resources into assignments. As I work through the VCC e/online learning certificate, I will apply the knowledge gained to classes, reflect upon what to use and why and re-evaluate during and after the course. What I am finding out so far, is that it is an art to be able to design and implement curriculum for an online or blended course. New </w:t>
            </w:r>
            <w:r w:rsidR="00387CE3">
              <w:lastRenderedPageBreak/>
              <w:t xml:space="preserve">areas of consideration such as generations of learners, limitations of electronic programs, and evaluation of MOOCs via PLAR (prior learning assessment recognition) are thought provoking. More change! I’m good with that! </w:t>
            </w:r>
          </w:p>
          <w:p w:rsidR="00387CE3" w:rsidRDefault="00387CE3" w:rsidP="00387CE3">
            <w:pPr>
              <w:pStyle w:val="NormalWeb"/>
              <w:ind w:left="720"/>
              <w:rPr>
                <w:b/>
                <w:i/>
              </w:rPr>
            </w:pPr>
            <w:r>
              <w:rPr>
                <w:b/>
                <w:i/>
              </w:rPr>
              <w:t>Outcomes:</w:t>
            </w:r>
            <w:r w:rsidRPr="00AA057A">
              <w:rPr>
                <w:b/>
                <w:i/>
              </w:rPr>
              <w:t xml:space="preserve"> </w:t>
            </w:r>
          </w:p>
          <w:p w:rsidR="00387CE3" w:rsidRDefault="00387CE3" w:rsidP="00387CE3">
            <w:pPr>
              <w:pStyle w:val="NormalWeb"/>
              <w:ind w:left="720"/>
              <w:rPr>
                <w:b/>
              </w:rPr>
            </w:pPr>
            <w:r w:rsidRPr="00BE4ABD">
              <w:t>From Intercultural</w:t>
            </w:r>
            <w:r>
              <w:t xml:space="preserve"> </w:t>
            </w:r>
            <w:proofErr w:type="spellStart"/>
            <w:r>
              <w:t>Eyesing</w:t>
            </w:r>
            <w:proofErr w:type="spellEnd"/>
            <w:r>
              <w:t xml:space="preserve"> </w:t>
            </w:r>
            <w:r w:rsidRPr="00BE4ABD">
              <w:t xml:space="preserve">Curriculum program 3 participants have gone on </w:t>
            </w:r>
            <w:r>
              <w:t>to pursue doctoral studies.  F</w:t>
            </w:r>
            <w:r w:rsidRPr="00BE4ABD">
              <w:t>ive faculty participated in the creation of video</w:t>
            </w:r>
            <w:r>
              <w:t xml:space="preserve"> vignettes</w:t>
            </w:r>
            <w:r w:rsidRPr="00BE4ABD">
              <w:t xml:space="preserve"> for use in faculty development which is available as OER and has been distributed to 10 international faculty developers at their request. </w:t>
            </w:r>
            <w:r w:rsidRPr="00BE4ABD">
              <w:rPr>
                <w:b/>
              </w:rPr>
              <w:t xml:space="preserve"> </w:t>
            </w:r>
          </w:p>
          <w:p w:rsidR="00387CE3" w:rsidRPr="00387CE3" w:rsidRDefault="00387CE3" w:rsidP="00387CE3">
            <w:pPr>
              <w:pStyle w:val="NormalWeb"/>
              <w:ind w:left="720"/>
            </w:pPr>
            <w:r>
              <w:t>Published</w:t>
            </w:r>
            <w:r w:rsidR="00440B98">
              <w:t>:</w:t>
            </w:r>
            <w:r>
              <w:t xml:space="preserve"> O</w:t>
            </w:r>
            <w:r w:rsidR="00440B98">
              <w:t xml:space="preserve">pen </w:t>
            </w:r>
            <w:r>
              <w:t>E</w:t>
            </w:r>
            <w:r w:rsidR="00440B98">
              <w:t xml:space="preserve">ducational </w:t>
            </w:r>
            <w:r>
              <w:t>R</w:t>
            </w:r>
            <w:r w:rsidR="00440B98">
              <w:t>esource</w:t>
            </w:r>
            <w:r>
              <w:t>, teaching materials for use across Canada in both ESL and general education contexts, published training material</w:t>
            </w:r>
            <w:r w:rsidR="00762D43">
              <w:t xml:space="preserve">s for Intercultural Developers, Research article </w:t>
            </w:r>
          </w:p>
          <w:p w:rsidR="00BE4ABD" w:rsidRDefault="001E64D8" w:rsidP="008441B7">
            <w:pPr>
              <w:pStyle w:val="NormalWeb"/>
              <w:ind w:left="720"/>
              <w:rPr>
                <w:b/>
                <w:i/>
              </w:rPr>
            </w:pPr>
            <w:r>
              <w:rPr>
                <w:b/>
                <w:i/>
              </w:rPr>
              <w:t xml:space="preserve">Evidence of gains personally and of others from risking to venture beyond ESL: </w:t>
            </w:r>
          </w:p>
          <w:p w:rsidR="001E64D8" w:rsidRPr="001E64D8" w:rsidRDefault="001E64D8" w:rsidP="008441B7">
            <w:pPr>
              <w:pStyle w:val="NormalWeb"/>
              <w:ind w:left="720"/>
            </w:pPr>
            <w:r>
              <w:t xml:space="preserve">See artifacts in </w:t>
            </w:r>
            <w:r w:rsidR="00FC3628">
              <w:t>this section of the dossier page</w:t>
            </w:r>
          </w:p>
        </w:tc>
      </w:tr>
    </w:tbl>
    <w:p w:rsidR="00762D43" w:rsidRDefault="00762D43" w:rsidP="00762D43">
      <w:pPr>
        <w:spacing w:after="200" w:line="276" w:lineRule="auto"/>
        <w:ind w:right="1138"/>
        <w:rPr>
          <w:rFonts w:asciiTheme="minorHAnsi" w:eastAsia="Arial Unicode MS" w:hAnsiTheme="minorHAnsi" w:cs="Arial"/>
          <w:b/>
          <w:snapToGrid w:val="0"/>
          <w:sz w:val="28"/>
          <w:szCs w:val="28"/>
          <w:u w:val="single"/>
        </w:rPr>
      </w:pPr>
      <w:r w:rsidRPr="00BC51BD">
        <w:rPr>
          <w:rFonts w:asciiTheme="minorHAnsi" w:eastAsia="Arial Unicode MS" w:hAnsiTheme="minorHAnsi" w:cs="Arial"/>
          <w:b/>
          <w:snapToGrid w:val="0"/>
          <w:sz w:val="28"/>
          <w:szCs w:val="28"/>
        </w:rPr>
        <w:lastRenderedPageBreak/>
        <w:t>WHAT IS THE SIGNIFICANCE OF MY WORK?</w:t>
      </w:r>
    </w:p>
    <w:p w:rsidR="00762D43" w:rsidRDefault="00762D43" w:rsidP="00762D43">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lastRenderedPageBreak/>
        <w:t xml:space="preserve">Over the last 10 years I have been able to expand from teaching in one department, to engaging faculty in pedagogy and methodology in multiple disciplines. I have been called upon to mentor new faculty, be involved with faculty development at the TRU Center for Teaching and Learning, invited to present at conferences and in-services and to work with faculty individually and in small groups to prepare or facilitate a new teaching idea such as incorporating experiential learning into the class. My own development as an educator has dramatically shifted; I am more involved with teaching outside of my scheduled classes and have engaged in formal research even though as a bi-partite faculty member, my responsibilities are </w:t>
      </w:r>
      <w:bookmarkStart w:id="0" w:name="_GoBack"/>
      <w:bookmarkEnd w:id="0"/>
      <w:r>
        <w:rPr>
          <w:rFonts w:asciiTheme="minorHAnsi" w:eastAsia="Arial Unicode MS" w:hAnsiTheme="minorHAnsi" w:cs="Arial"/>
          <w:b/>
          <w:snapToGrid w:val="0"/>
          <w:sz w:val="22"/>
          <w:szCs w:val="22"/>
        </w:rPr>
        <w:t xml:space="preserve">teaching and service. Teaching and learning continue to fascinate me as I branch into researching teaching and learning for, of and with other </w:t>
      </w:r>
      <w:r w:rsidRPr="00A17538">
        <w:rPr>
          <w:rFonts w:asciiTheme="minorHAnsi" w:eastAsia="Arial Unicode MS" w:hAnsiTheme="minorHAnsi" w:cs="Arial"/>
          <w:b/>
          <w:snapToGrid w:val="0"/>
          <w:sz w:val="22"/>
          <w:szCs w:val="22"/>
        </w:rPr>
        <w:t xml:space="preserve">educators. </w:t>
      </w:r>
      <w:r>
        <w:rPr>
          <w:rFonts w:asciiTheme="minorHAnsi" w:eastAsia="Arial Unicode MS" w:hAnsiTheme="minorHAnsi" w:cs="Arial"/>
          <w:b/>
          <w:snapToGrid w:val="0"/>
          <w:sz w:val="22"/>
          <w:szCs w:val="22"/>
        </w:rPr>
        <w:t xml:space="preserve"> </w:t>
      </w:r>
    </w:p>
    <w:p w:rsidR="00762D43" w:rsidRDefault="00762D43" w:rsidP="00762D43">
      <w:pPr>
        <w:pStyle w:val="NormalWeb"/>
        <w:spacing w:line="336" w:lineRule="auto"/>
        <w:rPr>
          <w:rFonts w:ascii="Arial" w:hAnsi="Arial" w:cs="Arial"/>
          <w:sz w:val="19"/>
          <w:szCs w:val="19"/>
        </w:rPr>
      </w:pPr>
      <w:r>
        <w:rPr>
          <w:rStyle w:val="Strong"/>
          <w:rFonts w:ascii="Arial" w:hAnsi="Arial" w:cs="Arial"/>
          <w:i/>
          <w:iCs/>
          <w:sz w:val="19"/>
          <w:szCs w:val="19"/>
        </w:rPr>
        <w:t>Professionalism</w:t>
      </w:r>
      <w:r>
        <w:rPr>
          <w:rStyle w:val="Emphasis"/>
          <w:rFonts w:ascii="Arial" w:hAnsi="Arial" w:cs="Arial"/>
          <w:sz w:val="19"/>
          <w:szCs w:val="19"/>
        </w:rPr>
        <w:t xml:space="preserve"> refers to "the internalized beliefs ... regarding professional obligations, attributes, interactions, attitudes, values, and role behaviors."...When teachers use excellence as a critical criterion for judging their actions and attitudes, their professionalism is enhanced. Three primary indicators constitute the meaning of professionalism: responsibility, respect, and risk taking.</w:t>
      </w:r>
    </w:p>
    <w:p w:rsidR="00762D43" w:rsidRDefault="00762D43" w:rsidP="00762D43">
      <w:pPr>
        <w:pStyle w:val="NormalWeb"/>
        <w:spacing w:line="336" w:lineRule="auto"/>
        <w:rPr>
          <w:rFonts w:ascii="Arial" w:hAnsi="Arial" w:cs="Arial"/>
          <w:sz w:val="19"/>
          <w:szCs w:val="19"/>
        </w:rPr>
      </w:pPr>
      <w:r>
        <w:rPr>
          <w:rFonts w:ascii="Arial" w:hAnsi="Arial" w:cs="Arial"/>
          <w:sz w:val="15"/>
          <w:szCs w:val="15"/>
        </w:rPr>
        <w:t xml:space="preserve">Phelps, Patricia. "The Three </w:t>
      </w:r>
      <w:proofErr w:type="spellStart"/>
      <w:r>
        <w:rPr>
          <w:rFonts w:ascii="Arial" w:hAnsi="Arial" w:cs="Arial"/>
          <w:sz w:val="15"/>
          <w:szCs w:val="15"/>
        </w:rPr>
        <w:t>Rs</w:t>
      </w:r>
      <w:proofErr w:type="spellEnd"/>
      <w:r>
        <w:rPr>
          <w:rFonts w:ascii="Arial" w:hAnsi="Arial" w:cs="Arial"/>
          <w:sz w:val="15"/>
          <w:szCs w:val="15"/>
        </w:rPr>
        <w:t xml:space="preserve"> of Professionalism." </w:t>
      </w:r>
      <w:r>
        <w:rPr>
          <w:rStyle w:val="Emphasis"/>
          <w:rFonts w:ascii="Arial" w:hAnsi="Arial" w:cs="Arial"/>
          <w:sz w:val="15"/>
          <w:szCs w:val="15"/>
        </w:rPr>
        <w:t>Kappa Delta Pi Record.</w:t>
      </w:r>
      <w:r>
        <w:rPr>
          <w:rFonts w:ascii="Arial" w:hAnsi="Arial" w:cs="Arial"/>
          <w:sz w:val="15"/>
          <w:szCs w:val="15"/>
        </w:rPr>
        <w:t xml:space="preserve"> 42 no2: Winter 2006. 69-71.</w:t>
      </w:r>
    </w:p>
    <w:p w:rsidR="00762D43" w:rsidRPr="00A17538" w:rsidRDefault="00762D43" w:rsidP="00762D43">
      <w:pPr>
        <w:spacing w:after="200" w:line="276" w:lineRule="auto"/>
        <w:ind w:right="1138"/>
        <w:rPr>
          <w:rFonts w:asciiTheme="minorHAnsi" w:eastAsia="Arial Unicode MS" w:hAnsiTheme="minorHAnsi" w:cs="Arial"/>
          <w:b/>
          <w:snapToGrid w:val="0"/>
          <w:sz w:val="22"/>
          <w:szCs w:val="22"/>
        </w:rPr>
      </w:pPr>
    </w:p>
    <w:p w:rsidR="00A17538" w:rsidRDefault="00A17538" w:rsidP="0091348C">
      <w:pPr>
        <w:spacing w:after="200" w:line="276" w:lineRule="auto"/>
        <w:ind w:right="1138"/>
        <w:rPr>
          <w:rFonts w:asciiTheme="minorHAnsi" w:eastAsia="Arial Unicode MS" w:hAnsiTheme="minorHAnsi" w:cs="Arial"/>
          <w:b/>
          <w:snapToGrid w:val="0"/>
          <w:sz w:val="28"/>
          <w:szCs w:val="28"/>
          <w:u w:val="single"/>
        </w:rPr>
      </w:pPr>
    </w:p>
    <w:p w:rsidR="00A17538" w:rsidRDefault="00A17538">
      <w:pPr>
        <w:spacing w:after="200" w:line="276" w:lineRule="auto"/>
        <w:rPr>
          <w:rFonts w:asciiTheme="minorHAnsi" w:eastAsia="Arial Unicode MS" w:hAnsiTheme="minorHAnsi" w:cs="Arial"/>
          <w:b/>
          <w:snapToGrid w:val="0"/>
          <w:sz w:val="28"/>
          <w:szCs w:val="28"/>
          <w:u w:val="single"/>
        </w:rPr>
      </w:pPr>
      <w:r>
        <w:rPr>
          <w:rFonts w:asciiTheme="minorHAnsi" w:eastAsia="Arial Unicode MS" w:hAnsiTheme="minorHAnsi" w:cs="Arial"/>
          <w:b/>
          <w:snapToGrid w:val="0"/>
          <w:sz w:val="28"/>
          <w:szCs w:val="28"/>
          <w:u w:val="single"/>
        </w:rPr>
        <w:br w:type="page"/>
      </w:r>
    </w:p>
    <w:p w:rsidR="00A17538" w:rsidRPr="00A17538" w:rsidRDefault="00A17538" w:rsidP="0091348C">
      <w:pPr>
        <w:spacing w:after="200" w:line="276" w:lineRule="auto"/>
        <w:ind w:right="1138"/>
        <w:rPr>
          <w:rFonts w:asciiTheme="minorHAnsi" w:eastAsia="Arial Unicode MS" w:hAnsiTheme="minorHAnsi" w:cs="Arial"/>
          <w:b/>
          <w:snapToGrid w:val="0"/>
          <w:sz w:val="28"/>
          <w:szCs w:val="28"/>
        </w:rPr>
      </w:pPr>
      <w:r w:rsidRPr="00A17538">
        <w:rPr>
          <w:rFonts w:asciiTheme="minorHAnsi" w:eastAsia="Arial Unicode MS" w:hAnsiTheme="minorHAnsi" w:cs="Arial"/>
          <w:b/>
          <w:snapToGrid w:val="0"/>
          <w:sz w:val="28"/>
          <w:szCs w:val="28"/>
        </w:rPr>
        <w:lastRenderedPageBreak/>
        <w:t>Overview of Related Experience</w:t>
      </w:r>
    </w:p>
    <w:p w:rsidR="009D684F" w:rsidRPr="009D684F" w:rsidRDefault="00F26387" w:rsidP="0091348C">
      <w:pPr>
        <w:spacing w:after="200" w:line="276" w:lineRule="auto"/>
        <w:ind w:right="1138"/>
        <w:rPr>
          <w:rFonts w:asciiTheme="minorHAnsi" w:eastAsia="Arial Unicode MS" w:hAnsiTheme="minorHAnsi" w:cs="Arial"/>
          <w:b/>
          <w:snapToGrid w:val="0"/>
          <w:sz w:val="28"/>
          <w:szCs w:val="28"/>
          <w:u w:val="single"/>
        </w:rPr>
      </w:pPr>
      <w:r>
        <w:rPr>
          <w:rFonts w:asciiTheme="minorHAnsi" w:eastAsia="Arial Unicode MS" w:hAnsiTheme="minorHAnsi" w:cs="Arial"/>
          <w:b/>
          <w:snapToGrid w:val="0"/>
          <w:sz w:val="28"/>
          <w:szCs w:val="28"/>
          <w:u w:val="single"/>
        </w:rPr>
        <w:t xml:space="preserve">Instructional </w:t>
      </w:r>
      <w:r w:rsidR="009D684F" w:rsidRPr="009D684F">
        <w:rPr>
          <w:rFonts w:asciiTheme="minorHAnsi" w:eastAsia="Arial Unicode MS" w:hAnsiTheme="minorHAnsi" w:cs="Arial"/>
          <w:b/>
          <w:snapToGrid w:val="0"/>
          <w:sz w:val="28"/>
          <w:szCs w:val="28"/>
          <w:u w:val="single"/>
        </w:rPr>
        <w:t xml:space="preserve"> Experience</w:t>
      </w:r>
      <w:r w:rsidR="009D684F">
        <w:rPr>
          <w:rFonts w:asciiTheme="minorHAnsi" w:eastAsia="Arial Unicode MS" w:hAnsiTheme="minorHAnsi" w:cs="Arial"/>
          <w:b/>
          <w:snapToGrid w:val="0"/>
          <w:sz w:val="28"/>
          <w:szCs w:val="28"/>
          <w:u w:val="single"/>
        </w:rPr>
        <w:t xml:space="preserve">: </w:t>
      </w:r>
      <w:r w:rsidR="009D684F">
        <w:rPr>
          <w:rFonts w:asciiTheme="minorHAnsi" w:eastAsia="Arial Unicode MS" w:hAnsiTheme="minorHAnsi" w:cs="Arial"/>
          <w:b/>
          <w:snapToGrid w:val="0"/>
          <w:sz w:val="28"/>
          <w:szCs w:val="28"/>
        </w:rPr>
        <w:t>instructor and educational developer</w:t>
      </w:r>
      <w:r w:rsidR="009D684F" w:rsidRPr="009D684F">
        <w:rPr>
          <w:rFonts w:asciiTheme="minorHAnsi" w:eastAsia="Arial Unicode MS" w:hAnsiTheme="minorHAnsi" w:cs="Arial"/>
          <w:b/>
          <w:snapToGrid w:val="0"/>
          <w:sz w:val="28"/>
          <w:szCs w:val="28"/>
          <w:u w:val="single"/>
        </w:rPr>
        <w:t xml:space="preserve"> </w:t>
      </w:r>
    </w:p>
    <w:p w:rsidR="008D6104" w:rsidRPr="008D6104" w:rsidRDefault="00630082" w:rsidP="0091348C">
      <w:pPr>
        <w:spacing w:after="200" w:line="276" w:lineRule="auto"/>
        <w:ind w:right="1138"/>
        <w:rPr>
          <w:rFonts w:asciiTheme="minorHAnsi" w:eastAsia="Arial Unicode MS" w:hAnsiTheme="minorHAnsi" w:cs="Arial"/>
          <w:b/>
          <w:i/>
          <w:snapToGrid w:val="0"/>
          <w:sz w:val="24"/>
          <w:szCs w:val="24"/>
          <w:u w:val="single"/>
        </w:rPr>
      </w:pPr>
      <w:r w:rsidRPr="008D6104">
        <w:rPr>
          <w:rFonts w:asciiTheme="minorHAnsi" w:eastAsia="Arial Unicode MS" w:hAnsiTheme="minorHAnsi" w:cs="Arial"/>
          <w:b/>
          <w:i/>
          <w:snapToGrid w:val="0"/>
          <w:sz w:val="24"/>
          <w:szCs w:val="24"/>
          <w:u w:val="single"/>
        </w:rPr>
        <w:t>Te</w:t>
      </w:r>
      <w:r w:rsidR="00AA4804" w:rsidRPr="008D6104">
        <w:rPr>
          <w:rFonts w:asciiTheme="minorHAnsi" w:eastAsia="Arial Unicode MS" w:hAnsiTheme="minorHAnsi" w:cs="Arial"/>
          <w:b/>
          <w:i/>
          <w:snapToGrid w:val="0"/>
          <w:sz w:val="24"/>
          <w:szCs w:val="24"/>
          <w:u w:val="single"/>
        </w:rPr>
        <w:t xml:space="preserve">aching: </w:t>
      </w:r>
    </w:p>
    <w:p w:rsidR="008D6104" w:rsidRPr="008D6104" w:rsidRDefault="00AA4804" w:rsidP="0091348C">
      <w:pPr>
        <w:spacing w:after="200" w:line="276" w:lineRule="auto"/>
        <w:ind w:right="1138"/>
        <w:rPr>
          <w:rFonts w:asciiTheme="minorHAnsi" w:eastAsia="Arial Unicode MS" w:hAnsiTheme="minorHAnsi" w:cs="Arial"/>
          <w:b/>
          <w:snapToGrid w:val="0"/>
          <w:sz w:val="22"/>
          <w:szCs w:val="22"/>
        </w:rPr>
      </w:pPr>
      <w:r w:rsidRPr="008D6104">
        <w:rPr>
          <w:rFonts w:asciiTheme="minorHAnsi" w:eastAsia="Arial Unicode MS" w:hAnsiTheme="minorHAnsi" w:cs="Arial"/>
          <w:b/>
          <w:snapToGrid w:val="0"/>
          <w:sz w:val="22"/>
          <w:szCs w:val="22"/>
        </w:rPr>
        <w:t>E</w:t>
      </w:r>
      <w:r w:rsidR="008D6104">
        <w:rPr>
          <w:rFonts w:asciiTheme="minorHAnsi" w:eastAsia="Arial Unicode MS" w:hAnsiTheme="minorHAnsi" w:cs="Arial"/>
          <w:b/>
          <w:snapToGrid w:val="0"/>
          <w:sz w:val="22"/>
          <w:szCs w:val="22"/>
        </w:rPr>
        <w:t xml:space="preserve">nglish as a </w:t>
      </w:r>
      <w:r w:rsidRPr="008D6104">
        <w:rPr>
          <w:rFonts w:asciiTheme="minorHAnsi" w:eastAsia="Arial Unicode MS" w:hAnsiTheme="minorHAnsi" w:cs="Arial"/>
          <w:b/>
          <w:snapToGrid w:val="0"/>
          <w:sz w:val="22"/>
          <w:szCs w:val="22"/>
        </w:rPr>
        <w:t>S</w:t>
      </w:r>
      <w:r w:rsidR="008D6104">
        <w:rPr>
          <w:rFonts w:asciiTheme="minorHAnsi" w:eastAsia="Arial Unicode MS" w:hAnsiTheme="minorHAnsi" w:cs="Arial"/>
          <w:b/>
          <w:snapToGrid w:val="0"/>
          <w:sz w:val="22"/>
          <w:szCs w:val="22"/>
        </w:rPr>
        <w:t xml:space="preserve">econd </w:t>
      </w:r>
      <w:r w:rsidRPr="008D6104">
        <w:rPr>
          <w:rFonts w:asciiTheme="minorHAnsi" w:eastAsia="Arial Unicode MS" w:hAnsiTheme="minorHAnsi" w:cs="Arial"/>
          <w:b/>
          <w:snapToGrid w:val="0"/>
          <w:sz w:val="22"/>
          <w:szCs w:val="22"/>
        </w:rPr>
        <w:t>L</w:t>
      </w:r>
      <w:r w:rsidR="008D6104">
        <w:rPr>
          <w:rFonts w:asciiTheme="minorHAnsi" w:eastAsia="Arial Unicode MS" w:hAnsiTheme="minorHAnsi" w:cs="Arial"/>
          <w:b/>
          <w:snapToGrid w:val="0"/>
          <w:sz w:val="22"/>
          <w:szCs w:val="22"/>
        </w:rPr>
        <w:t xml:space="preserve">anguage for academic preparation </w:t>
      </w:r>
      <w:r w:rsidRPr="008D6104">
        <w:rPr>
          <w:rFonts w:asciiTheme="minorHAnsi" w:eastAsia="Arial Unicode MS" w:hAnsiTheme="minorHAnsi" w:cs="Arial"/>
          <w:b/>
          <w:snapToGrid w:val="0"/>
          <w:sz w:val="22"/>
          <w:szCs w:val="22"/>
        </w:rPr>
        <w:t xml:space="preserve"> level</w:t>
      </w:r>
      <w:r w:rsidR="008D6104">
        <w:rPr>
          <w:rFonts w:asciiTheme="minorHAnsi" w:eastAsia="Arial Unicode MS" w:hAnsiTheme="minorHAnsi" w:cs="Arial"/>
          <w:b/>
          <w:snapToGrid w:val="0"/>
          <w:sz w:val="22"/>
          <w:szCs w:val="22"/>
        </w:rPr>
        <w:t>s</w:t>
      </w:r>
      <w:r w:rsidR="00D91DD5">
        <w:rPr>
          <w:rFonts w:asciiTheme="minorHAnsi" w:eastAsia="Arial Unicode MS" w:hAnsiTheme="minorHAnsi" w:cs="Arial"/>
          <w:b/>
          <w:snapToGrid w:val="0"/>
          <w:sz w:val="22"/>
          <w:szCs w:val="22"/>
        </w:rPr>
        <w:t xml:space="preserve"> 2-5 including </w:t>
      </w:r>
      <w:r w:rsidRPr="008D6104">
        <w:rPr>
          <w:rFonts w:asciiTheme="minorHAnsi" w:eastAsia="Arial Unicode MS" w:hAnsiTheme="minorHAnsi" w:cs="Arial"/>
          <w:b/>
          <w:snapToGrid w:val="0"/>
          <w:sz w:val="22"/>
          <w:szCs w:val="22"/>
        </w:rPr>
        <w:t>6 individual skill</w:t>
      </w:r>
      <w:r w:rsidR="008D6104">
        <w:rPr>
          <w:rFonts w:asciiTheme="minorHAnsi" w:eastAsia="Arial Unicode MS" w:hAnsiTheme="minorHAnsi" w:cs="Arial"/>
          <w:b/>
          <w:snapToGrid w:val="0"/>
          <w:sz w:val="22"/>
          <w:szCs w:val="22"/>
        </w:rPr>
        <w:t xml:space="preserve"> areas and 2 integrated skills courses</w:t>
      </w:r>
    </w:p>
    <w:p w:rsidR="00CE2721" w:rsidRPr="008D6104" w:rsidRDefault="008D6104"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 xml:space="preserve">Post baccalaureate program: </w:t>
      </w:r>
      <w:r w:rsidR="00AA4804" w:rsidRPr="008D6104">
        <w:rPr>
          <w:rFonts w:asciiTheme="minorHAnsi" w:eastAsia="Arial Unicode MS" w:hAnsiTheme="minorHAnsi" w:cs="Arial"/>
          <w:b/>
          <w:snapToGrid w:val="0"/>
          <w:sz w:val="22"/>
          <w:szCs w:val="22"/>
        </w:rPr>
        <w:t xml:space="preserve">TESL 3030 </w:t>
      </w:r>
      <w:r w:rsidRPr="008D6104">
        <w:rPr>
          <w:rFonts w:asciiTheme="minorHAnsi" w:eastAsia="Arial Unicode MS" w:hAnsiTheme="minorHAnsi" w:cs="Arial"/>
          <w:b/>
          <w:snapToGrid w:val="0"/>
          <w:sz w:val="22"/>
          <w:szCs w:val="22"/>
        </w:rPr>
        <w:t>(Intercultural Communication Studies</w:t>
      </w:r>
      <w:r>
        <w:rPr>
          <w:rFonts w:asciiTheme="minorHAnsi" w:eastAsia="Arial Unicode MS" w:hAnsiTheme="minorHAnsi" w:cs="Arial"/>
          <w:b/>
          <w:snapToGrid w:val="0"/>
          <w:sz w:val="22"/>
          <w:szCs w:val="22"/>
        </w:rPr>
        <w:t>)</w:t>
      </w:r>
      <w:r w:rsidRPr="008D6104">
        <w:rPr>
          <w:rFonts w:asciiTheme="minorHAnsi" w:eastAsia="Arial Unicode MS" w:hAnsiTheme="minorHAnsi" w:cs="Arial"/>
          <w:b/>
          <w:snapToGrid w:val="0"/>
          <w:sz w:val="22"/>
          <w:szCs w:val="22"/>
        </w:rPr>
        <w:t xml:space="preserve"> and TESL 3050 </w:t>
      </w:r>
      <w:r>
        <w:rPr>
          <w:rFonts w:asciiTheme="minorHAnsi" w:eastAsia="Arial Unicode MS" w:hAnsiTheme="minorHAnsi" w:cs="Arial"/>
          <w:b/>
          <w:snapToGrid w:val="0"/>
          <w:sz w:val="22"/>
          <w:szCs w:val="22"/>
        </w:rPr>
        <w:t>(</w:t>
      </w:r>
      <w:r w:rsidR="00AA4804" w:rsidRPr="008D6104">
        <w:rPr>
          <w:rFonts w:asciiTheme="minorHAnsi" w:eastAsia="Arial Unicode MS" w:hAnsiTheme="minorHAnsi" w:cs="Arial"/>
          <w:b/>
          <w:snapToGrid w:val="0"/>
          <w:sz w:val="22"/>
          <w:szCs w:val="22"/>
        </w:rPr>
        <w:t>practicum</w:t>
      </w:r>
      <w:r>
        <w:rPr>
          <w:rFonts w:asciiTheme="minorHAnsi" w:eastAsia="Arial Unicode MS" w:hAnsiTheme="minorHAnsi" w:cs="Arial"/>
          <w:b/>
          <w:snapToGrid w:val="0"/>
          <w:sz w:val="22"/>
          <w:szCs w:val="22"/>
        </w:rPr>
        <w:t xml:space="preserve"> coordinator/evaluator)</w:t>
      </w:r>
    </w:p>
    <w:p w:rsidR="008D6104" w:rsidRPr="00BF57D7" w:rsidRDefault="00AA4804" w:rsidP="0091348C">
      <w:pPr>
        <w:spacing w:after="200" w:line="276" w:lineRule="auto"/>
        <w:ind w:right="1138"/>
        <w:rPr>
          <w:rFonts w:asciiTheme="minorHAnsi" w:eastAsia="Arial Unicode MS" w:hAnsiTheme="minorHAnsi" w:cs="Arial"/>
          <w:b/>
          <w:snapToGrid w:val="0"/>
          <w:sz w:val="24"/>
          <w:szCs w:val="24"/>
        </w:rPr>
      </w:pPr>
      <w:r w:rsidRPr="00BF57D7">
        <w:rPr>
          <w:rFonts w:asciiTheme="minorHAnsi" w:eastAsia="Arial Unicode MS" w:hAnsiTheme="minorHAnsi" w:cs="Arial"/>
          <w:b/>
          <w:i/>
          <w:snapToGrid w:val="0"/>
          <w:sz w:val="24"/>
          <w:szCs w:val="24"/>
          <w:u w:val="single"/>
        </w:rPr>
        <w:t>Workshops</w:t>
      </w:r>
      <w:r w:rsidRPr="00BF57D7">
        <w:rPr>
          <w:rFonts w:asciiTheme="minorHAnsi" w:eastAsia="Arial Unicode MS" w:hAnsiTheme="minorHAnsi" w:cs="Arial"/>
          <w:b/>
          <w:snapToGrid w:val="0"/>
          <w:sz w:val="24"/>
          <w:szCs w:val="24"/>
        </w:rPr>
        <w:t xml:space="preserve">: </w:t>
      </w:r>
    </w:p>
    <w:p w:rsidR="001351DF" w:rsidRDefault="001351DF"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 xml:space="preserve">TRU: </w:t>
      </w:r>
      <w:r w:rsidR="00AA4804" w:rsidRPr="008D6104">
        <w:rPr>
          <w:rFonts w:asciiTheme="minorHAnsi" w:eastAsia="Arial Unicode MS" w:hAnsiTheme="minorHAnsi" w:cs="Arial"/>
          <w:b/>
          <w:snapToGrid w:val="0"/>
          <w:sz w:val="22"/>
          <w:szCs w:val="22"/>
        </w:rPr>
        <w:t>I</w:t>
      </w:r>
      <w:r w:rsidR="00D91DD5">
        <w:rPr>
          <w:rFonts w:asciiTheme="minorHAnsi" w:eastAsia="Arial Unicode MS" w:hAnsiTheme="minorHAnsi" w:cs="Arial"/>
          <w:b/>
          <w:snapToGrid w:val="0"/>
          <w:sz w:val="22"/>
          <w:szCs w:val="22"/>
        </w:rPr>
        <w:t xml:space="preserve">nstructional </w:t>
      </w:r>
      <w:r w:rsidR="00AA4804" w:rsidRPr="008D6104">
        <w:rPr>
          <w:rFonts w:asciiTheme="minorHAnsi" w:eastAsia="Arial Unicode MS" w:hAnsiTheme="minorHAnsi" w:cs="Arial"/>
          <w:b/>
          <w:snapToGrid w:val="0"/>
          <w:sz w:val="22"/>
          <w:szCs w:val="22"/>
        </w:rPr>
        <w:t>S</w:t>
      </w:r>
      <w:r w:rsidR="00D91DD5">
        <w:rPr>
          <w:rFonts w:asciiTheme="minorHAnsi" w:eastAsia="Arial Unicode MS" w:hAnsiTheme="minorHAnsi" w:cs="Arial"/>
          <w:b/>
          <w:snapToGrid w:val="0"/>
          <w:sz w:val="22"/>
          <w:szCs w:val="22"/>
        </w:rPr>
        <w:t xml:space="preserve">trategies </w:t>
      </w:r>
      <w:r w:rsidR="00AA4804" w:rsidRPr="008D6104">
        <w:rPr>
          <w:rFonts w:asciiTheme="minorHAnsi" w:eastAsia="Arial Unicode MS" w:hAnsiTheme="minorHAnsi" w:cs="Arial"/>
          <w:b/>
          <w:snapToGrid w:val="0"/>
          <w:sz w:val="22"/>
          <w:szCs w:val="22"/>
        </w:rPr>
        <w:t>W</w:t>
      </w:r>
      <w:r w:rsidR="00D91DD5">
        <w:rPr>
          <w:rFonts w:asciiTheme="minorHAnsi" w:eastAsia="Arial Unicode MS" w:hAnsiTheme="minorHAnsi" w:cs="Arial"/>
          <w:b/>
          <w:snapToGrid w:val="0"/>
          <w:sz w:val="22"/>
          <w:szCs w:val="22"/>
        </w:rPr>
        <w:t>orkshop</w:t>
      </w:r>
      <w:r>
        <w:rPr>
          <w:rFonts w:asciiTheme="minorHAnsi" w:eastAsia="Arial Unicode MS" w:hAnsiTheme="minorHAnsi" w:cs="Arial"/>
          <w:b/>
          <w:snapToGrid w:val="0"/>
          <w:sz w:val="22"/>
          <w:szCs w:val="22"/>
        </w:rPr>
        <w:t xml:space="preserve">, </w:t>
      </w:r>
      <w:r w:rsidR="00E06807">
        <w:rPr>
          <w:rFonts w:asciiTheme="minorHAnsi" w:eastAsia="Arial Unicode MS" w:hAnsiTheme="minorHAnsi" w:cs="Arial"/>
          <w:b/>
          <w:snapToGrid w:val="0"/>
          <w:sz w:val="22"/>
          <w:szCs w:val="22"/>
        </w:rPr>
        <w:t>I</w:t>
      </w:r>
      <w:r w:rsidR="00D91DD5">
        <w:rPr>
          <w:rFonts w:asciiTheme="minorHAnsi" w:eastAsia="Arial Unicode MS" w:hAnsiTheme="minorHAnsi" w:cs="Arial"/>
          <w:b/>
          <w:snapToGrid w:val="0"/>
          <w:sz w:val="22"/>
          <w:szCs w:val="22"/>
        </w:rPr>
        <w:t xml:space="preserve">ntercultural </w:t>
      </w:r>
      <w:proofErr w:type="spellStart"/>
      <w:r w:rsidR="00D91DD5">
        <w:rPr>
          <w:rFonts w:asciiTheme="minorHAnsi" w:eastAsia="Arial Unicode MS" w:hAnsiTheme="minorHAnsi" w:cs="Arial"/>
          <w:b/>
          <w:snapToGrid w:val="0"/>
          <w:sz w:val="22"/>
          <w:szCs w:val="22"/>
        </w:rPr>
        <w:t>Eyesing</w:t>
      </w:r>
      <w:proofErr w:type="spellEnd"/>
      <w:r w:rsidR="00D91DD5">
        <w:rPr>
          <w:rFonts w:asciiTheme="minorHAnsi" w:eastAsia="Arial Unicode MS" w:hAnsiTheme="minorHAnsi" w:cs="Arial"/>
          <w:b/>
          <w:snapToGrid w:val="0"/>
          <w:sz w:val="22"/>
          <w:szCs w:val="22"/>
        </w:rPr>
        <w:t xml:space="preserve"> </w:t>
      </w:r>
      <w:r w:rsidR="00E06807">
        <w:rPr>
          <w:rFonts w:asciiTheme="minorHAnsi" w:eastAsia="Arial Unicode MS" w:hAnsiTheme="minorHAnsi" w:cs="Arial"/>
          <w:b/>
          <w:snapToGrid w:val="0"/>
          <w:sz w:val="22"/>
          <w:szCs w:val="22"/>
        </w:rPr>
        <w:t>C</w:t>
      </w:r>
      <w:r w:rsidR="00D91DD5">
        <w:rPr>
          <w:rFonts w:asciiTheme="minorHAnsi" w:eastAsia="Arial Unicode MS" w:hAnsiTheme="minorHAnsi" w:cs="Arial"/>
          <w:b/>
          <w:snapToGrid w:val="0"/>
          <w:sz w:val="22"/>
          <w:szCs w:val="22"/>
        </w:rPr>
        <w:t xml:space="preserve">urriculum </w:t>
      </w:r>
      <w:r>
        <w:rPr>
          <w:rFonts w:asciiTheme="minorHAnsi" w:eastAsia="Arial Unicode MS" w:hAnsiTheme="minorHAnsi" w:cs="Arial"/>
          <w:b/>
          <w:snapToGrid w:val="0"/>
          <w:sz w:val="22"/>
          <w:szCs w:val="22"/>
        </w:rPr>
        <w:t xml:space="preserve">, </w:t>
      </w:r>
      <w:r w:rsidR="00035F50" w:rsidRPr="008D6104">
        <w:rPr>
          <w:rFonts w:asciiTheme="minorHAnsi" w:eastAsia="Arial Unicode MS" w:hAnsiTheme="minorHAnsi" w:cs="Arial"/>
          <w:b/>
          <w:snapToGrid w:val="0"/>
          <w:sz w:val="22"/>
          <w:szCs w:val="22"/>
        </w:rPr>
        <w:t>T</w:t>
      </w:r>
      <w:r w:rsidR="00D91DD5">
        <w:rPr>
          <w:rFonts w:asciiTheme="minorHAnsi" w:eastAsia="Arial Unicode MS" w:hAnsiTheme="minorHAnsi" w:cs="Arial"/>
          <w:b/>
          <w:snapToGrid w:val="0"/>
          <w:sz w:val="22"/>
          <w:szCs w:val="22"/>
        </w:rPr>
        <w:t xml:space="preserve">eaching </w:t>
      </w:r>
      <w:r w:rsidR="00035F50" w:rsidRPr="008D6104">
        <w:rPr>
          <w:rFonts w:asciiTheme="minorHAnsi" w:eastAsia="Arial Unicode MS" w:hAnsiTheme="minorHAnsi" w:cs="Arial"/>
          <w:b/>
          <w:snapToGrid w:val="0"/>
          <w:sz w:val="22"/>
          <w:szCs w:val="22"/>
        </w:rPr>
        <w:t>A</w:t>
      </w:r>
      <w:r w:rsidR="00D91DD5">
        <w:rPr>
          <w:rFonts w:asciiTheme="minorHAnsi" w:eastAsia="Arial Unicode MS" w:hAnsiTheme="minorHAnsi" w:cs="Arial"/>
          <w:b/>
          <w:snapToGrid w:val="0"/>
          <w:sz w:val="22"/>
          <w:szCs w:val="22"/>
        </w:rPr>
        <w:t>ssistants</w:t>
      </w:r>
      <w:r>
        <w:rPr>
          <w:rFonts w:asciiTheme="minorHAnsi" w:eastAsia="Arial Unicode MS" w:hAnsiTheme="minorHAnsi" w:cs="Arial"/>
          <w:b/>
          <w:snapToGrid w:val="0"/>
          <w:sz w:val="22"/>
          <w:szCs w:val="22"/>
        </w:rPr>
        <w:t xml:space="preserve">, </w:t>
      </w:r>
      <w:r w:rsidR="005D5C67">
        <w:rPr>
          <w:rFonts w:asciiTheme="minorHAnsi" w:eastAsia="Arial Unicode MS" w:hAnsiTheme="minorHAnsi" w:cs="Arial"/>
          <w:b/>
          <w:snapToGrid w:val="0"/>
          <w:sz w:val="22"/>
          <w:szCs w:val="22"/>
        </w:rPr>
        <w:t xml:space="preserve"> Teaching Practices Colloquium  4 of 7 years</w:t>
      </w:r>
      <w:r>
        <w:rPr>
          <w:rFonts w:asciiTheme="minorHAnsi" w:eastAsia="Arial Unicode MS" w:hAnsiTheme="minorHAnsi" w:cs="Arial"/>
          <w:b/>
          <w:snapToGrid w:val="0"/>
          <w:sz w:val="22"/>
          <w:szCs w:val="22"/>
        </w:rPr>
        <w:t>,  Center for Teaching and Learning 6 workshops</w:t>
      </w:r>
      <w:r w:rsidR="008E3B3C">
        <w:rPr>
          <w:rFonts w:asciiTheme="minorHAnsi" w:eastAsia="Arial Unicode MS" w:hAnsiTheme="minorHAnsi" w:cs="Arial"/>
          <w:b/>
          <w:snapToGrid w:val="0"/>
          <w:sz w:val="22"/>
          <w:szCs w:val="22"/>
        </w:rPr>
        <w:t>, Student Leadership</w:t>
      </w:r>
    </w:p>
    <w:p w:rsidR="008E3B3C" w:rsidRDefault="008E3B3C"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Kamloops Volunteer Emergency Response</w:t>
      </w:r>
    </w:p>
    <w:p w:rsidR="008E3B3C" w:rsidRDefault="008E3B3C" w:rsidP="008E3B3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BC Conferences: BC TEAL, Society of Vocational Instructors</w:t>
      </w:r>
    </w:p>
    <w:p w:rsidR="001351DF" w:rsidRDefault="001351DF"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International Conferences: Improving University Teaching, MTSU Bi-annual Diversity Conference, N</w:t>
      </w:r>
      <w:r w:rsidR="00D54988">
        <w:rPr>
          <w:rFonts w:asciiTheme="minorHAnsi" w:eastAsia="Arial Unicode MS" w:hAnsiTheme="minorHAnsi" w:cs="Arial"/>
          <w:b/>
          <w:snapToGrid w:val="0"/>
          <w:sz w:val="22"/>
          <w:szCs w:val="22"/>
        </w:rPr>
        <w:t xml:space="preserve">orth American Foreign Student Association, </w:t>
      </w:r>
      <w:r>
        <w:rPr>
          <w:rFonts w:asciiTheme="minorHAnsi" w:eastAsia="Arial Unicode MS" w:hAnsiTheme="minorHAnsi" w:cs="Arial"/>
          <w:b/>
          <w:snapToGrid w:val="0"/>
          <w:sz w:val="22"/>
          <w:szCs w:val="22"/>
        </w:rPr>
        <w:t>H</w:t>
      </w:r>
      <w:r w:rsidR="00D54988">
        <w:rPr>
          <w:rFonts w:asciiTheme="minorHAnsi" w:eastAsia="Arial Unicode MS" w:hAnsiTheme="minorHAnsi" w:cs="Arial"/>
          <w:b/>
          <w:snapToGrid w:val="0"/>
          <w:sz w:val="22"/>
          <w:szCs w:val="22"/>
        </w:rPr>
        <w:t xml:space="preserve">awaii </w:t>
      </w:r>
      <w:r>
        <w:rPr>
          <w:rFonts w:asciiTheme="minorHAnsi" w:eastAsia="Arial Unicode MS" w:hAnsiTheme="minorHAnsi" w:cs="Arial"/>
          <w:b/>
          <w:snapToGrid w:val="0"/>
          <w:sz w:val="22"/>
          <w:szCs w:val="22"/>
        </w:rPr>
        <w:t>I</w:t>
      </w:r>
      <w:r w:rsidR="00D54988">
        <w:rPr>
          <w:rFonts w:asciiTheme="minorHAnsi" w:eastAsia="Arial Unicode MS" w:hAnsiTheme="minorHAnsi" w:cs="Arial"/>
          <w:b/>
          <w:snapToGrid w:val="0"/>
          <w:sz w:val="22"/>
          <w:szCs w:val="22"/>
        </w:rPr>
        <w:t xml:space="preserve">nternational </w:t>
      </w:r>
      <w:r>
        <w:rPr>
          <w:rFonts w:asciiTheme="minorHAnsi" w:eastAsia="Arial Unicode MS" w:hAnsiTheme="minorHAnsi" w:cs="Arial"/>
          <w:b/>
          <w:snapToGrid w:val="0"/>
          <w:sz w:val="22"/>
          <w:szCs w:val="22"/>
        </w:rPr>
        <w:t>C</w:t>
      </w:r>
      <w:r w:rsidR="00D54988">
        <w:rPr>
          <w:rFonts w:asciiTheme="minorHAnsi" w:eastAsia="Arial Unicode MS" w:hAnsiTheme="minorHAnsi" w:cs="Arial"/>
          <w:b/>
          <w:snapToGrid w:val="0"/>
          <w:sz w:val="22"/>
          <w:szCs w:val="22"/>
        </w:rPr>
        <w:t xml:space="preserve">onference on </w:t>
      </w:r>
      <w:r>
        <w:rPr>
          <w:rFonts w:asciiTheme="minorHAnsi" w:eastAsia="Arial Unicode MS" w:hAnsiTheme="minorHAnsi" w:cs="Arial"/>
          <w:b/>
          <w:snapToGrid w:val="0"/>
          <w:sz w:val="22"/>
          <w:szCs w:val="22"/>
        </w:rPr>
        <w:t>E</w:t>
      </w:r>
      <w:r w:rsidR="00D54988">
        <w:rPr>
          <w:rFonts w:asciiTheme="minorHAnsi" w:eastAsia="Arial Unicode MS" w:hAnsiTheme="minorHAnsi" w:cs="Arial"/>
          <w:b/>
          <w:snapToGrid w:val="0"/>
          <w:sz w:val="22"/>
          <w:szCs w:val="22"/>
        </w:rPr>
        <w:t>ducation</w:t>
      </w:r>
    </w:p>
    <w:p w:rsidR="008D6104" w:rsidRDefault="00AA4804" w:rsidP="0091348C">
      <w:pPr>
        <w:spacing w:after="200" w:line="276" w:lineRule="auto"/>
        <w:ind w:right="1138"/>
        <w:rPr>
          <w:rFonts w:asciiTheme="minorHAnsi" w:eastAsia="Arial Unicode MS" w:hAnsiTheme="minorHAnsi" w:cs="Arial"/>
          <w:b/>
          <w:snapToGrid w:val="0"/>
          <w:sz w:val="22"/>
          <w:szCs w:val="22"/>
        </w:rPr>
      </w:pPr>
      <w:r w:rsidRPr="00BF57D7">
        <w:rPr>
          <w:rFonts w:asciiTheme="minorHAnsi" w:eastAsia="Arial Unicode MS" w:hAnsiTheme="minorHAnsi" w:cs="Arial"/>
          <w:b/>
          <w:i/>
          <w:snapToGrid w:val="0"/>
          <w:sz w:val="24"/>
          <w:szCs w:val="24"/>
          <w:u w:val="single"/>
        </w:rPr>
        <w:t>Presentations</w:t>
      </w:r>
      <w:r w:rsidRPr="008D6104">
        <w:rPr>
          <w:rFonts w:asciiTheme="minorHAnsi" w:eastAsia="Arial Unicode MS" w:hAnsiTheme="minorHAnsi" w:cs="Arial"/>
          <w:b/>
          <w:i/>
          <w:snapToGrid w:val="0"/>
          <w:sz w:val="22"/>
          <w:szCs w:val="22"/>
          <w:u w:val="single"/>
        </w:rPr>
        <w:t>:</w:t>
      </w:r>
      <w:r w:rsidRPr="008D6104">
        <w:rPr>
          <w:rFonts w:asciiTheme="minorHAnsi" w:eastAsia="Arial Unicode MS" w:hAnsiTheme="minorHAnsi" w:cs="Arial"/>
          <w:b/>
          <w:snapToGrid w:val="0"/>
          <w:sz w:val="22"/>
          <w:szCs w:val="22"/>
        </w:rPr>
        <w:t xml:space="preserve"> </w:t>
      </w:r>
    </w:p>
    <w:p w:rsidR="008E3B3C" w:rsidRDefault="008D6104"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 xml:space="preserve">Local: </w:t>
      </w:r>
      <w:r w:rsidR="00783D9C">
        <w:rPr>
          <w:rFonts w:asciiTheme="minorHAnsi" w:eastAsia="Arial Unicode MS" w:hAnsiTheme="minorHAnsi" w:cs="Arial"/>
          <w:b/>
          <w:snapToGrid w:val="0"/>
          <w:sz w:val="22"/>
          <w:szCs w:val="22"/>
        </w:rPr>
        <w:t xml:space="preserve">Faculties of </w:t>
      </w:r>
      <w:r>
        <w:rPr>
          <w:rFonts w:asciiTheme="minorHAnsi" w:eastAsia="Arial Unicode MS" w:hAnsiTheme="minorHAnsi" w:cs="Arial"/>
          <w:b/>
          <w:snapToGrid w:val="0"/>
          <w:sz w:val="22"/>
          <w:szCs w:val="22"/>
        </w:rPr>
        <w:t xml:space="preserve">Education, </w:t>
      </w:r>
      <w:r w:rsidR="008E3B3C">
        <w:rPr>
          <w:rFonts w:asciiTheme="minorHAnsi" w:eastAsia="Arial Unicode MS" w:hAnsiTheme="minorHAnsi" w:cs="Arial"/>
          <w:b/>
          <w:snapToGrid w:val="0"/>
          <w:sz w:val="22"/>
          <w:szCs w:val="22"/>
        </w:rPr>
        <w:t>Arts</w:t>
      </w:r>
    </w:p>
    <w:p w:rsidR="008E3B3C" w:rsidRDefault="00E06807"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Provincial</w:t>
      </w:r>
      <w:r w:rsidR="008E3B3C">
        <w:rPr>
          <w:rFonts w:asciiTheme="minorHAnsi" w:eastAsia="Arial Unicode MS" w:hAnsiTheme="minorHAnsi" w:cs="Arial"/>
          <w:b/>
          <w:snapToGrid w:val="0"/>
          <w:sz w:val="22"/>
          <w:szCs w:val="22"/>
        </w:rPr>
        <w:t xml:space="preserve">: </w:t>
      </w:r>
      <w:r>
        <w:rPr>
          <w:rFonts w:asciiTheme="minorHAnsi" w:eastAsia="Arial Unicode MS" w:hAnsiTheme="minorHAnsi" w:cs="Arial"/>
          <w:b/>
          <w:snapToGrid w:val="0"/>
          <w:sz w:val="22"/>
          <w:szCs w:val="22"/>
        </w:rPr>
        <w:t>V</w:t>
      </w:r>
      <w:r w:rsidR="008E3B3C">
        <w:rPr>
          <w:rFonts w:asciiTheme="minorHAnsi" w:eastAsia="Arial Unicode MS" w:hAnsiTheme="minorHAnsi" w:cs="Arial"/>
          <w:b/>
          <w:snapToGrid w:val="0"/>
          <w:sz w:val="22"/>
          <w:szCs w:val="22"/>
        </w:rPr>
        <w:t xml:space="preserve">ancouver </w:t>
      </w:r>
      <w:r>
        <w:rPr>
          <w:rFonts w:asciiTheme="minorHAnsi" w:eastAsia="Arial Unicode MS" w:hAnsiTheme="minorHAnsi" w:cs="Arial"/>
          <w:b/>
          <w:snapToGrid w:val="0"/>
          <w:sz w:val="22"/>
          <w:szCs w:val="22"/>
        </w:rPr>
        <w:t>I</w:t>
      </w:r>
      <w:r w:rsidR="008E3B3C">
        <w:rPr>
          <w:rFonts w:asciiTheme="minorHAnsi" w:eastAsia="Arial Unicode MS" w:hAnsiTheme="minorHAnsi" w:cs="Arial"/>
          <w:b/>
          <w:snapToGrid w:val="0"/>
          <w:sz w:val="22"/>
          <w:szCs w:val="22"/>
        </w:rPr>
        <w:t xml:space="preserve">sland </w:t>
      </w:r>
      <w:r>
        <w:rPr>
          <w:rFonts w:asciiTheme="minorHAnsi" w:eastAsia="Arial Unicode MS" w:hAnsiTheme="minorHAnsi" w:cs="Arial"/>
          <w:b/>
          <w:snapToGrid w:val="0"/>
          <w:sz w:val="22"/>
          <w:szCs w:val="22"/>
        </w:rPr>
        <w:t>U</w:t>
      </w:r>
      <w:r w:rsidR="008E3B3C">
        <w:rPr>
          <w:rFonts w:asciiTheme="minorHAnsi" w:eastAsia="Arial Unicode MS" w:hAnsiTheme="minorHAnsi" w:cs="Arial"/>
          <w:b/>
          <w:snapToGrid w:val="0"/>
          <w:sz w:val="22"/>
          <w:szCs w:val="22"/>
        </w:rPr>
        <w:t>niversity</w:t>
      </w:r>
      <w:r w:rsidR="001351DF">
        <w:rPr>
          <w:rFonts w:asciiTheme="minorHAnsi" w:eastAsia="Arial Unicode MS" w:hAnsiTheme="minorHAnsi" w:cs="Arial"/>
          <w:b/>
          <w:snapToGrid w:val="0"/>
          <w:sz w:val="22"/>
          <w:szCs w:val="22"/>
        </w:rPr>
        <w:t xml:space="preserve"> </w:t>
      </w:r>
    </w:p>
    <w:p w:rsidR="00AA4804" w:rsidRPr="008D6104" w:rsidRDefault="008D6104"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National</w:t>
      </w:r>
      <w:r w:rsidR="008E3B3C">
        <w:rPr>
          <w:rFonts w:asciiTheme="minorHAnsi" w:eastAsia="Arial Unicode MS" w:hAnsiTheme="minorHAnsi" w:cs="Arial"/>
          <w:b/>
          <w:snapToGrid w:val="0"/>
          <w:sz w:val="22"/>
          <w:szCs w:val="22"/>
        </w:rPr>
        <w:t xml:space="preserve"> conferences</w:t>
      </w:r>
      <w:r w:rsidR="00BF57D7">
        <w:rPr>
          <w:rFonts w:asciiTheme="minorHAnsi" w:eastAsia="Arial Unicode MS" w:hAnsiTheme="minorHAnsi" w:cs="Arial"/>
          <w:b/>
          <w:snapToGrid w:val="0"/>
          <w:sz w:val="22"/>
          <w:szCs w:val="22"/>
        </w:rPr>
        <w:t xml:space="preserve">: </w:t>
      </w:r>
      <w:r w:rsidR="009D684F" w:rsidRPr="008D6104">
        <w:rPr>
          <w:rFonts w:asciiTheme="minorHAnsi" w:eastAsia="Arial Unicode MS" w:hAnsiTheme="minorHAnsi" w:cs="Arial"/>
          <w:b/>
          <w:snapToGrid w:val="0"/>
          <w:sz w:val="22"/>
          <w:szCs w:val="22"/>
        </w:rPr>
        <w:t>E</w:t>
      </w:r>
      <w:r w:rsidR="008E3B3C">
        <w:rPr>
          <w:rFonts w:asciiTheme="minorHAnsi" w:eastAsia="Arial Unicode MS" w:hAnsiTheme="minorHAnsi" w:cs="Arial"/>
          <w:b/>
          <w:snapToGrid w:val="0"/>
          <w:sz w:val="22"/>
          <w:szCs w:val="22"/>
        </w:rPr>
        <w:t xml:space="preserve">ducational </w:t>
      </w:r>
      <w:r w:rsidR="009D684F" w:rsidRPr="008D6104">
        <w:rPr>
          <w:rFonts w:asciiTheme="minorHAnsi" w:eastAsia="Arial Unicode MS" w:hAnsiTheme="minorHAnsi" w:cs="Arial"/>
          <w:b/>
          <w:snapToGrid w:val="0"/>
          <w:sz w:val="22"/>
          <w:szCs w:val="22"/>
        </w:rPr>
        <w:t>D</w:t>
      </w:r>
      <w:r w:rsidR="008E3B3C">
        <w:rPr>
          <w:rFonts w:asciiTheme="minorHAnsi" w:eastAsia="Arial Unicode MS" w:hAnsiTheme="minorHAnsi" w:cs="Arial"/>
          <w:b/>
          <w:snapToGrid w:val="0"/>
          <w:sz w:val="22"/>
          <w:szCs w:val="22"/>
        </w:rPr>
        <w:t xml:space="preserve">evelopers </w:t>
      </w:r>
      <w:r w:rsidR="009D684F" w:rsidRPr="008D6104">
        <w:rPr>
          <w:rFonts w:asciiTheme="minorHAnsi" w:eastAsia="Arial Unicode MS" w:hAnsiTheme="minorHAnsi" w:cs="Arial"/>
          <w:b/>
          <w:snapToGrid w:val="0"/>
          <w:sz w:val="22"/>
          <w:szCs w:val="22"/>
        </w:rPr>
        <w:t>C</w:t>
      </w:r>
      <w:r w:rsidR="008E3B3C">
        <w:rPr>
          <w:rFonts w:asciiTheme="minorHAnsi" w:eastAsia="Arial Unicode MS" w:hAnsiTheme="minorHAnsi" w:cs="Arial"/>
          <w:b/>
          <w:snapToGrid w:val="0"/>
          <w:sz w:val="22"/>
          <w:szCs w:val="22"/>
        </w:rPr>
        <w:t>aucus</w:t>
      </w:r>
      <w:r w:rsidR="009D684F" w:rsidRPr="008D6104">
        <w:rPr>
          <w:rFonts w:asciiTheme="minorHAnsi" w:eastAsia="Arial Unicode MS" w:hAnsiTheme="minorHAnsi" w:cs="Arial"/>
          <w:b/>
          <w:snapToGrid w:val="0"/>
          <w:sz w:val="22"/>
          <w:szCs w:val="22"/>
        </w:rPr>
        <w:t xml:space="preserve">, </w:t>
      </w:r>
      <w:r w:rsidR="00B06E19">
        <w:rPr>
          <w:rFonts w:asciiTheme="minorHAnsi" w:eastAsia="Arial Unicode MS" w:hAnsiTheme="minorHAnsi" w:cs="Arial"/>
          <w:b/>
          <w:snapToGrid w:val="0"/>
          <w:sz w:val="22"/>
          <w:szCs w:val="22"/>
        </w:rPr>
        <w:t xml:space="preserve">Congress of the Humanities and </w:t>
      </w:r>
      <w:r w:rsidR="00514BFB">
        <w:rPr>
          <w:rFonts w:asciiTheme="minorHAnsi" w:eastAsia="Arial Unicode MS" w:hAnsiTheme="minorHAnsi" w:cs="Arial"/>
          <w:b/>
          <w:snapToGrid w:val="0"/>
          <w:sz w:val="22"/>
          <w:szCs w:val="22"/>
        </w:rPr>
        <w:t>S</w:t>
      </w:r>
      <w:r w:rsidR="008E3B3C">
        <w:rPr>
          <w:rFonts w:asciiTheme="minorHAnsi" w:eastAsia="Arial Unicode MS" w:hAnsiTheme="minorHAnsi" w:cs="Arial"/>
          <w:b/>
          <w:snapToGrid w:val="0"/>
          <w:sz w:val="22"/>
          <w:szCs w:val="22"/>
        </w:rPr>
        <w:t xml:space="preserve">ocial </w:t>
      </w:r>
      <w:r w:rsidR="00514BFB">
        <w:rPr>
          <w:rFonts w:asciiTheme="minorHAnsi" w:eastAsia="Arial Unicode MS" w:hAnsiTheme="minorHAnsi" w:cs="Arial"/>
          <w:b/>
          <w:snapToGrid w:val="0"/>
          <w:sz w:val="22"/>
          <w:szCs w:val="22"/>
        </w:rPr>
        <w:t>S</w:t>
      </w:r>
      <w:r w:rsidR="00B06E19">
        <w:rPr>
          <w:rFonts w:asciiTheme="minorHAnsi" w:eastAsia="Arial Unicode MS" w:hAnsiTheme="minorHAnsi" w:cs="Arial"/>
          <w:b/>
          <w:snapToGrid w:val="0"/>
          <w:sz w:val="22"/>
          <w:szCs w:val="22"/>
        </w:rPr>
        <w:t xml:space="preserve">ciences </w:t>
      </w:r>
      <w:r w:rsidR="00514BFB">
        <w:rPr>
          <w:rFonts w:asciiTheme="minorHAnsi" w:eastAsia="Arial Unicode MS" w:hAnsiTheme="minorHAnsi" w:cs="Arial"/>
          <w:b/>
          <w:snapToGrid w:val="0"/>
          <w:sz w:val="22"/>
          <w:szCs w:val="22"/>
        </w:rPr>
        <w:t xml:space="preserve">, </w:t>
      </w:r>
      <w:r w:rsidR="008E3B3C">
        <w:rPr>
          <w:rFonts w:asciiTheme="minorHAnsi" w:eastAsia="Arial Unicode MS" w:hAnsiTheme="minorHAnsi" w:cs="Arial"/>
          <w:b/>
          <w:snapToGrid w:val="0"/>
          <w:sz w:val="22"/>
          <w:szCs w:val="22"/>
        </w:rPr>
        <w:t>Global Citizenship (</w:t>
      </w:r>
      <w:proofErr w:type="spellStart"/>
      <w:r w:rsidR="008E3B3C">
        <w:rPr>
          <w:rFonts w:asciiTheme="minorHAnsi" w:eastAsia="Arial Unicode MS" w:hAnsiTheme="minorHAnsi" w:cs="Arial"/>
          <w:b/>
          <w:snapToGrid w:val="0"/>
          <w:sz w:val="22"/>
          <w:szCs w:val="22"/>
        </w:rPr>
        <w:t>UofA</w:t>
      </w:r>
      <w:proofErr w:type="spellEnd"/>
      <w:r w:rsidR="008E3B3C">
        <w:rPr>
          <w:rFonts w:asciiTheme="minorHAnsi" w:eastAsia="Arial Unicode MS" w:hAnsiTheme="minorHAnsi" w:cs="Arial"/>
          <w:b/>
          <w:snapToGrid w:val="0"/>
          <w:sz w:val="22"/>
          <w:szCs w:val="22"/>
        </w:rPr>
        <w:t>)</w:t>
      </w:r>
    </w:p>
    <w:p w:rsidR="00576009" w:rsidRDefault="008C4154" w:rsidP="0091348C">
      <w:pPr>
        <w:spacing w:after="200" w:line="276" w:lineRule="auto"/>
        <w:ind w:right="1138"/>
        <w:rPr>
          <w:rFonts w:asciiTheme="minorHAnsi" w:eastAsia="Arial Unicode MS" w:hAnsiTheme="minorHAnsi" w:cs="Arial"/>
          <w:b/>
          <w:snapToGrid w:val="0"/>
          <w:sz w:val="22"/>
          <w:szCs w:val="22"/>
        </w:rPr>
      </w:pPr>
      <w:r w:rsidRPr="008D6104">
        <w:rPr>
          <w:rFonts w:asciiTheme="minorHAnsi" w:eastAsia="Arial Unicode MS" w:hAnsiTheme="minorHAnsi" w:cs="Arial"/>
          <w:b/>
          <w:snapToGrid w:val="0"/>
          <w:sz w:val="22"/>
          <w:szCs w:val="22"/>
        </w:rPr>
        <w:t>International</w:t>
      </w:r>
      <w:r w:rsidR="008E3B3C">
        <w:rPr>
          <w:rFonts w:asciiTheme="minorHAnsi" w:eastAsia="Arial Unicode MS" w:hAnsiTheme="minorHAnsi" w:cs="Arial"/>
          <w:b/>
          <w:snapToGrid w:val="0"/>
          <w:sz w:val="22"/>
          <w:szCs w:val="22"/>
        </w:rPr>
        <w:t xml:space="preserve"> conferences</w:t>
      </w:r>
      <w:r w:rsidRPr="008D6104">
        <w:rPr>
          <w:rFonts w:asciiTheme="minorHAnsi" w:eastAsia="Arial Unicode MS" w:hAnsiTheme="minorHAnsi" w:cs="Arial"/>
          <w:b/>
          <w:snapToGrid w:val="0"/>
          <w:sz w:val="22"/>
          <w:szCs w:val="22"/>
        </w:rPr>
        <w:t xml:space="preserve">: </w:t>
      </w:r>
      <w:r w:rsidR="00514BFB" w:rsidRPr="008D6104">
        <w:rPr>
          <w:rFonts w:asciiTheme="minorHAnsi" w:eastAsia="Arial Unicode MS" w:hAnsiTheme="minorHAnsi" w:cs="Arial"/>
          <w:b/>
          <w:snapToGrid w:val="0"/>
          <w:sz w:val="22"/>
          <w:szCs w:val="22"/>
        </w:rPr>
        <w:t>I</w:t>
      </w:r>
      <w:r w:rsidR="008E3B3C">
        <w:rPr>
          <w:rFonts w:asciiTheme="minorHAnsi" w:eastAsia="Arial Unicode MS" w:hAnsiTheme="minorHAnsi" w:cs="Arial"/>
          <w:b/>
          <w:snapToGrid w:val="0"/>
          <w:sz w:val="22"/>
          <w:szCs w:val="22"/>
        </w:rPr>
        <w:t xml:space="preserve">mproving </w:t>
      </w:r>
      <w:r w:rsidR="00514BFB" w:rsidRPr="008D6104">
        <w:rPr>
          <w:rFonts w:asciiTheme="minorHAnsi" w:eastAsia="Arial Unicode MS" w:hAnsiTheme="minorHAnsi" w:cs="Arial"/>
          <w:b/>
          <w:snapToGrid w:val="0"/>
          <w:sz w:val="22"/>
          <w:szCs w:val="22"/>
        </w:rPr>
        <w:t>U</w:t>
      </w:r>
      <w:r w:rsidR="008E3B3C">
        <w:rPr>
          <w:rFonts w:asciiTheme="minorHAnsi" w:eastAsia="Arial Unicode MS" w:hAnsiTheme="minorHAnsi" w:cs="Arial"/>
          <w:b/>
          <w:snapToGrid w:val="0"/>
          <w:sz w:val="22"/>
          <w:szCs w:val="22"/>
        </w:rPr>
        <w:t xml:space="preserve">niversity </w:t>
      </w:r>
      <w:r w:rsidR="00514BFB" w:rsidRPr="008D6104">
        <w:rPr>
          <w:rFonts w:asciiTheme="minorHAnsi" w:eastAsia="Arial Unicode MS" w:hAnsiTheme="minorHAnsi" w:cs="Arial"/>
          <w:b/>
          <w:snapToGrid w:val="0"/>
          <w:sz w:val="22"/>
          <w:szCs w:val="22"/>
        </w:rPr>
        <w:t>T</w:t>
      </w:r>
      <w:r w:rsidR="008E3B3C">
        <w:rPr>
          <w:rFonts w:asciiTheme="minorHAnsi" w:eastAsia="Arial Unicode MS" w:hAnsiTheme="minorHAnsi" w:cs="Arial"/>
          <w:b/>
          <w:snapToGrid w:val="0"/>
          <w:sz w:val="22"/>
          <w:szCs w:val="22"/>
        </w:rPr>
        <w:t xml:space="preserve">eaching </w:t>
      </w:r>
      <w:r w:rsidR="00514BFB" w:rsidRPr="008D6104">
        <w:rPr>
          <w:rFonts w:asciiTheme="minorHAnsi" w:eastAsia="Arial Unicode MS" w:hAnsiTheme="minorHAnsi" w:cs="Arial"/>
          <w:b/>
          <w:snapToGrid w:val="0"/>
          <w:sz w:val="22"/>
          <w:szCs w:val="22"/>
        </w:rPr>
        <w:t xml:space="preserve">, </w:t>
      </w:r>
      <w:r w:rsidR="00514BFB">
        <w:rPr>
          <w:rFonts w:asciiTheme="minorHAnsi" w:eastAsia="Arial Unicode MS" w:hAnsiTheme="minorHAnsi" w:cs="Arial"/>
          <w:b/>
          <w:snapToGrid w:val="0"/>
          <w:sz w:val="22"/>
          <w:szCs w:val="22"/>
        </w:rPr>
        <w:t xml:space="preserve"> </w:t>
      </w:r>
      <w:r w:rsidRPr="008D6104">
        <w:rPr>
          <w:rFonts w:asciiTheme="minorHAnsi" w:eastAsia="Arial Unicode MS" w:hAnsiTheme="minorHAnsi" w:cs="Arial"/>
          <w:b/>
          <w:snapToGrid w:val="0"/>
          <w:sz w:val="22"/>
          <w:szCs w:val="22"/>
        </w:rPr>
        <w:t>M</w:t>
      </w:r>
      <w:r w:rsidR="00B06E19">
        <w:rPr>
          <w:rFonts w:asciiTheme="minorHAnsi" w:eastAsia="Arial Unicode MS" w:hAnsiTheme="minorHAnsi" w:cs="Arial"/>
          <w:b/>
          <w:snapToGrid w:val="0"/>
          <w:sz w:val="22"/>
          <w:szCs w:val="22"/>
        </w:rPr>
        <w:t xml:space="preserve">iddle </w:t>
      </w:r>
      <w:r w:rsidRPr="008D6104">
        <w:rPr>
          <w:rFonts w:asciiTheme="minorHAnsi" w:eastAsia="Arial Unicode MS" w:hAnsiTheme="minorHAnsi" w:cs="Arial"/>
          <w:b/>
          <w:snapToGrid w:val="0"/>
          <w:sz w:val="22"/>
          <w:szCs w:val="22"/>
        </w:rPr>
        <w:t>T</w:t>
      </w:r>
      <w:r w:rsidR="00B06E19">
        <w:rPr>
          <w:rFonts w:asciiTheme="minorHAnsi" w:eastAsia="Arial Unicode MS" w:hAnsiTheme="minorHAnsi" w:cs="Arial"/>
          <w:b/>
          <w:snapToGrid w:val="0"/>
          <w:sz w:val="22"/>
          <w:szCs w:val="22"/>
        </w:rPr>
        <w:t>ennessee State University</w:t>
      </w:r>
    </w:p>
    <w:p w:rsidR="00CE2721" w:rsidRPr="009D684F" w:rsidRDefault="00CE2721" w:rsidP="0091348C">
      <w:pPr>
        <w:spacing w:after="200" w:line="276" w:lineRule="auto"/>
        <w:ind w:right="1138"/>
        <w:rPr>
          <w:rFonts w:asciiTheme="minorHAnsi" w:eastAsia="Arial Unicode MS" w:hAnsiTheme="minorHAnsi" w:cs="Arial"/>
          <w:b/>
          <w:snapToGrid w:val="0"/>
          <w:sz w:val="28"/>
          <w:szCs w:val="28"/>
          <w:u w:val="single"/>
        </w:rPr>
      </w:pPr>
      <w:r w:rsidRPr="009D684F">
        <w:rPr>
          <w:rFonts w:asciiTheme="minorHAnsi" w:eastAsia="Arial Unicode MS" w:hAnsiTheme="minorHAnsi" w:cs="Arial"/>
          <w:b/>
          <w:snapToGrid w:val="0"/>
          <w:sz w:val="28"/>
          <w:szCs w:val="28"/>
          <w:u w:val="single"/>
        </w:rPr>
        <w:t xml:space="preserve">Achievements: </w:t>
      </w:r>
    </w:p>
    <w:p w:rsidR="00783D9C" w:rsidRDefault="00CE2721" w:rsidP="0091348C">
      <w:pPr>
        <w:spacing w:after="200" w:line="276" w:lineRule="auto"/>
        <w:ind w:right="1138"/>
        <w:rPr>
          <w:rFonts w:asciiTheme="minorHAnsi" w:eastAsia="Arial Unicode MS" w:hAnsiTheme="minorHAnsi" w:cs="Arial"/>
          <w:b/>
          <w:snapToGrid w:val="0"/>
          <w:sz w:val="22"/>
          <w:szCs w:val="22"/>
        </w:rPr>
      </w:pPr>
      <w:r w:rsidRPr="00783D9C">
        <w:rPr>
          <w:rFonts w:asciiTheme="minorHAnsi" w:eastAsia="Arial Unicode MS" w:hAnsiTheme="minorHAnsi" w:cs="Arial"/>
          <w:b/>
          <w:snapToGrid w:val="0"/>
          <w:sz w:val="22"/>
          <w:szCs w:val="22"/>
          <w:u w:val="single"/>
        </w:rPr>
        <w:lastRenderedPageBreak/>
        <w:t>Funding :</w:t>
      </w:r>
      <w:r>
        <w:rPr>
          <w:rFonts w:asciiTheme="minorHAnsi" w:eastAsia="Arial Unicode MS" w:hAnsiTheme="minorHAnsi" w:cs="Arial"/>
          <w:b/>
          <w:snapToGrid w:val="0"/>
          <w:sz w:val="22"/>
          <w:szCs w:val="22"/>
        </w:rPr>
        <w:t xml:space="preserve"> </w:t>
      </w:r>
    </w:p>
    <w:p w:rsidR="00CE2721" w:rsidRDefault="00783D9C"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S</w:t>
      </w:r>
      <w:r w:rsidR="00CE2721">
        <w:rPr>
          <w:rFonts w:asciiTheme="minorHAnsi" w:eastAsia="Arial Unicode MS" w:hAnsiTheme="minorHAnsi" w:cs="Arial"/>
          <w:b/>
          <w:snapToGrid w:val="0"/>
          <w:sz w:val="22"/>
          <w:szCs w:val="22"/>
        </w:rPr>
        <w:t>hort term projects- research in Mexico</w:t>
      </w:r>
      <w:r w:rsidR="00253024">
        <w:rPr>
          <w:rFonts w:asciiTheme="minorHAnsi" w:eastAsia="Arial Unicode MS" w:hAnsiTheme="minorHAnsi" w:cs="Arial"/>
          <w:b/>
          <w:snapToGrid w:val="0"/>
          <w:sz w:val="22"/>
          <w:szCs w:val="22"/>
        </w:rPr>
        <w:t xml:space="preserve"> $1400</w:t>
      </w:r>
    </w:p>
    <w:p w:rsidR="00CE2721" w:rsidRDefault="005D5C67"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 xml:space="preserve">BC TEAL </w:t>
      </w:r>
      <w:r w:rsidR="00CE2721">
        <w:rPr>
          <w:rFonts w:asciiTheme="minorHAnsi" w:eastAsia="Arial Unicode MS" w:hAnsiTheme="minorHAnsi" w:cs="Arial"/>
          <w:b/>
          <w:snapToGrid w:val="0"/>
          <w:sz w:val="22"/>
          <w:szCs w:val="22"/>
        </w:rPr>
        <w:t xml:space="preserve">Nan </w:t>
      </w:r>
      <w:proofErr w:type="spellStart"/>
      <w:r w:rsidR="00CE2721">
        <w:rPr>
          <w:rFonts w:asciiTheme="minorHAnsi" w:eastAsia="Arial Unicode MS" w:hAnsiTheme="minorHAnsi" w:cs="Arial"/>
          <w:b/>
          <w:snapToGrid w:val="0"/>
          <w:sz w:val="22"/>
          <w:szCs w:val="22"/>
        </w:rPr>
        <w:t>Poliakoff</w:t>
      </w:r>
      <w:proofErr w:type="spellEnd"/>
      <w:r w:rsidR="00CE2721">
        <w:rPr>
          <w:rFonts w:asciiTheme="minorHAnsi" w:eastAsia="Arial Unicode MS" w:hAnsiTheme="minorHAnsi" w:cs="Arial"/>
          <w:b/>
          <w:snapToGrid w:val="0"/>
          <w:sz w:val="22"/>
          <w:szCs w:val="22"/>
        </w:rPr>
        <w:t xml:space="preserve"> award</w:t>
      </w:r>
      <w:r w:rsidR="00253024">
        <w:rPr>
          <w:rFonts w:asciiTheme="minorHAnsi" w:eastAsia="Arial Unicode MS" w:hAnsiTheme="minorHAnsi" w:cs="Arial"/>
          <w:b/>
          <w:snapToGrid w:val="0"/>
          <w:sz w:val="22"/>
          <w:szCs w:val="22"/>
        </w:rPr>
        <w:t xml:space="preserve"> $500</w:t>
      </w:r>
    </w:p>
    <w:p w:rsidR="00CE2721" w:rsidRDefault="00CE2721"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TRU Open Learning</w:t>
      </w:r>
      <w:r w:rsidR="00253024">
        <w:rPr>
          <w:rFonts w:asciiTheme="minorHAnsi" w:eastAsia="Arial Unicode MS" w:hAnsiTheme="minorHAnsi" w:cs="Arial"/>
          <w:b/>
          <w:snapToGrid w:val="0"/>
          <w:sz w:val="22"/>
          <w:szCs w:val="22"/>
        </w:rPr>
        <w:t xml:space="preserve"> $10,000</w:t>
      </w:r>
      <w:r w:rsidR="00783D9C">
        <w:rPr>
          <w:rFonts w:asciiTheme="minorHAnsi" w:eastAsia="Arial Unicode MS" w:hAnsiTheme="minorHAnsi" w:cs="Arial"/>
          <w:b/>
          <w:snapToGrid w:val="0"/>
          <w:sz w:val="22"/>
          <w:szCs w:val="22"/>
        </w:rPr>
        <w:t>- research in Myanmar</w:t>
      </w:r>
    </w:p>
    <w:p w:rsidR="00CE2721" w:rsidRPr="00CE2721" w:rsidRDefault="00CE2721" w:rsidP="0091348C">
      <w:pPr>
        <w:spacing w:after="200" w:line="276" w:lineRule="auto"/>
        <w:ind w:right="1138"/>
        <w:rPr>
          <w:rFonts w:asciiTheme="minorHAnsi" w:eastAsia="Arial Unicode MS" w:hAnsiTheme="minorHAnsi" w:cs="Arial"/>
          <w:b/>
          <w:snapToGrid w:val="0"/>
          <w:sz w:val="22"/>
          <w:szCs w:val="22"/>
        </w:rPr>
      </w:pPr>
    </w:p>
    <w:p w:rsidR="00CE2721" w:rsidRDefault="00253024" w:rsidP="0091348C">
      <w:pPr>
        <w:spacing w:after="200" w:line="276" w:lineRule="auto"/>
        <w:ind w:right="1138"/>
        <w:rPr>
          <w:rFonts w:asciiTheme="minorHAnsi" w:eastAsia="Arial Unicode MS" w:hAnsiTheme="minorHAnsi" w:cs="Arial"/>
          <w:b/>
          <w:snapToGrid w:val="0"/>
          <w:sz w:val="22"/>
          <w:szCs w:val="22"/>
          <w:u w:val="single"/>
        </w:rPr>
      </w:pPr>
      <w:r>
        <w:rPr>
          <w:rFonts w:asciiTheme="minorHAnsi" w:eastAsia="Arial Unicode MS" w:hAnsiTheme="minorHAnsi" w:cs="Arial"/>
          <w:b/>
          <w:snapToGrid w:val="0"/>
          <w:sz w:val="22"/>
          <w:szCs w:val="22"/>
          <w:u w:val="single"/>
        </w:rPr>
        <w:t>Publishing:</w:t>
      </w:r>
    </w:p>
    <w:p w:rsidR="00AA4804" w:rsidRPr="00AA4804" w:rsidRDefault="00AA4804"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 xml:space="preserve">2008 BC Campus </w:t>
      </w:r>
      <w:r w:rsidR="00595CAD">
        <w:rPr>
          <w:rFonts w:asciiTheme="minorHAnsi" w:eastAsia="Arial Unicode MS" w:hAnsiTheme="minorHAnsi" w:cs="Arial"/>
          <w:b/>
          <w:snapToGrid w:val="0"/>
          <w:sz w:val="22"/>
          <w:szCs w:val="22"/>
        </w:rPr>
        <w:t xml:space="preserve">OER </w:t>
      </w:r>
      <w:r>
        <w:rPr>
          <w:rFonts w:asciiTheme="minorHAnsi" w:eastAsia="Arial Unicode MS" w:hAnsiTheme="minorHAnsi" w:cs="Arial"/>
          <w:b/>
          <w:snapToGrid w:val="0"/>
          <w:sz w:val="22"/>
          <w:szCs w:val="22"/>
        </w:rPr>
        <w:t>C</w:t>
      </w:r>
      <w:r w:rsidR="00595CAD">
        <w:rPr>
          <w:rFonts w:asciiTheme="minorHAnsi" w:eastAsia="Arial Unicode MS" w:hAnsiTheme="minorHAnsi" w:cs="Arial"/>
          <w:b/>
          <w:snapToGrid w:val="0"/>
          <w:sz w:val="22"/>
          <w:szCs w:val="22"/>
        </w:rPr>
        <w:t xml:space="preserve">ulturally </w:t>
      </w:r>
      <w:r>
        <w:rPr>
          <w:rFonts w:asciiTheme="minorHAnsi" w:eastAsia="Arial Unicode MS" w:hAnsiTheme="minorHAnsi" w:cs="Arial"/>
          <w:b/>
          <w:snapToGrid w:val="0"/>
          <w:sz w:val="22"/>
          <w:szCs w:val="22"/>
        </w:rPr>
        <w:t>D</w:t>
      </w:r>
      <w:r w:rsidR="00595CAD">
        <w:rPr>
          <w:rFonts w:asciiTheme="minorHAnsi" w:eastAsia="Arial Unicode MS" w:hAnsiTheme="minorHAnsi" w:cs="Arial"/>
          <w:b/>
          <w:snapToGrid w:val="0"/>
          <w:sz w:val="22"/>
          <w:szCs w:val="22"/>
        </w:rPr>
        <w:t xml:space="preserve">iverse </w:t>
      </w:r>
      <w:r>
        <w:rPr>
          <w:rFonts w:asciiTheme="minorHAnsi" w:eastAsia="Arial Unicode MS" w:hAnsiTheme="minorHAnsi" w:cs="Arial"/>
          <w:b/>
          <w:snapToGrid w:val="0"/>
          <w:sz w:val="22"/>
          <w:szCs w:val="22"/>
        </w:rPr>
        <w:t>L</w:t>
      </w:r>
      <w:r w:rsidR="00595CAD">
        <w:rPr>
          <w:rFonts w:asciiTheme="minorHAnsi" w:eastAsia="Arial Unicode MS" w:hAnsiTheme="minorHAnsi" w:cs="Arial"/>
          <w:b/>
          <w:snapToGrid w:val="0"/>
          <w:sz w:val="22"/>
          <w:szCs w:val="22"/>
        </w:rPr>
        <w:t>earners</w:t>
      </w:r>
      <w:r>
        <w:rPr>
          <w:rFonts w:asciiTheme="minorHAnsi" w:eastAsia="Arial Unicode MS" w:hAnsiTheme="minorHAnsi" w:cs="Arial"/>
          <w:b/>
          <w:snapToGrid w:val="0"/>
          <w:sz w:val="22"/>
          <w:szCs w:val="22"/>
        </w:rPr>
        <w:t xml:space="preserve"> film project</w:t>
      </w:r>
      <w:r w:rsidR="00BF57D7">
        <w:rPr>
          <w:rFonts w:asciiTheme="minorHAnsi" w:eastAsia="Arial Unicode MS" w:hAnsiTheme="minorHAnsi" w:cs="Arial"/>
          <w:b/>
          <w:snapToGrid w:val="0"/>
          <w:sz w:val="22"/>
          <w:szCs w:val="22"/>
        </w:rPr>
        <w:t xml:space="preserve"> which is a tool used internationally for faculty development</w:t>
      </w:r>
    </w:p>
    <w:p w:rsidR="00CE2721" w:rsidRDefault="00253024"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 xml:space="preserve">2010 </w:t>
      </w:r>
      <w:r w:rsidR="00CE2721">
        <w:rPr>
          <w:rFonts w:asciiTheme="minorHAnsi" w:eastAsia="Arial Unicode MS" w:hAnsiTheme="minorHAnsi" w:cs="Arial"/>
          <w:b/>
          <w:snapToGrid w:val="0"/>
          <w:sz w:val="22"/>
          <w:szCs w:val="22"/>
        </w:rPr>
        <w:t xml:space="preserve">BC ELSAP Coordinator and Volunteer Tutor </w:t>
      </w:r>
      <w:r w:rsidR="00595CAD">
        <w:rPr>
          <w:rFonts w:asciiTheme="minorHAnsi" w:eastAsia="Arial Unicode MS" w:hAnsiTheme="minorHAnsi" w:cs="Arial"/>
          <w:b/>
          <w:snapToGrid w:val="0"/>
          <w:sz w:val="22"/>
          <w:szCs w:val="22"/>
        </w:rPr>
        <w:t>Workbooks</w:t>
      </w:r>
      <w:r>
        <w:rPr>
          <w:rFonts w:asciiTheme="minorHAnsi" w:eastAsia="Arial Unicode MS" w:hAnsiTheme="minorHAnsi" w:cs="Arial"/>
          <w:b/>
          <w:snapToGrid w:val="0"/>
          <w:sz w:val="22"/>
          <w:szCs w:val="22"/>
        </w:rPr>
        <w:t xml:space="preserve"> supports volunteer </w:t>
      </w:r>
      <w:r w:rsidR="00874F17">
        <w:rPr>
          <w:rFonts w:asciiTheme="minorHAnsi" w:eastAsia="Arial Unicode MS" w:hAnsiTheme="minorHAnsi" w:cs="Arial"/>
          <w:b/>
          <w:snapToGrid w:val="0"/>
          <w:sz w:val="22"/>
          <w:szCs w:val="22"/>
        </w:rPr>
        <w:t xml:space="preserve">ESL </w:t>
      </w:r>
      <w:r>
        <w:rPr>
          <w:rFonts w:asciiTheme="minorHAnsi" w:eastAsia="Arial Unicode MS" w:hAnsiTheme="minorHAnsi" w:cs="Arial"/>
          <w:b/>
          <w:snapToGrid w:val="0"/>
          <w:sz w:val="22"/>
          <w:szCs w:val="22"/>
        </w:rPr>
        <w:t xml:space="preserve">tutors across B.C. </w:t>
      </w:r>
      <w:r w:rsidR="00874F17">
        <w:rPr>
          <w:rFonts w:asciiTheme="minorHAnsi" w:eastAsia="Arial Unicode MS" w:hAnsiTheme="minorHAnsi" w:cs="Arial"/>
          <w:b/>
          <w:snapToGrid w:val="0"/>
          <w:sz w:val="22"/>
          <w:szCs w:val="22"/>
        </w:rPr>
        <w:t>A BC Government project.</w:t>
      </w:r>
    </w:p>
    <w:p w:rsidR="00253024" w:rsidRDefault="00253024"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 xml:space="preserve">2012 </w:t>
      </w:r>
      <w:r w:rsidR="00E06807">
        <w:rPr>
          <w:rFonts w:asciiTheme="minorHAnsi" w:eastAsia="Arial Unicode MS" w:hAnsiTheme="minorHAnsi" w:cs="Arial"/>
          <w:b/>
          <w:snapToGrid w:val="0"/>
          <w:sz w:val="22"/>
          <w:szCs w:val="22"/>
        </w:rPr>
        <w:t xml:space="preserve">Building </w:t>
      </w:r>
      <w:r>
        <w:rPr>
          <w:rFonts w:asciiTheme="minorHAnsi" w:eastAsia="Arial Unicode MS" w:hAnsiTheme="minorHAnsi" w:cs="Arial"/>
          <w:b/>
          <w:snapToGrid w:val="0"/>
          <w:sz w:val="22"/>
          <w:szCs w:val="22"/>
        </w:rPr>
        <w:t xml:space="preserve">Intercultural Competence </w:t>
      </w:r>
      <w:proofErr w:type="spellStart"/>
      <w:r>
        <w:rPr>
          <w:rFonts w:asciiTheme="minorHAnsi" w:eastAsia="Arial Unicode MS" w:hAnsiTheme="minorHAnsi" w:cs="Arial"/>
          <w:b/>
          <w:snapToGrid w:val="0"/>
          <w:sz w:val="22"/>
          <w:szCs w:val="22"/>
        </w:rPr>
        <w:t>Deardorff</w:t>
      </w:r>
      <w:proofErr w:type="spellEnd"/>
      <w:r w:rsidR="00BF57D7">
        <w:rPr>
          <w:rFonts w:asciiTheme="minorHAnsi" w:eastAsia="Arial Unicode MS" w:hAnsiTheme="minorHAnsi" w:cs="Arial"/>
          <w:b/>
          <w:snapToGrid w:val="0"/>
          <w:sz w:val="22"/>
          <w:szCs w:val="22"/>
        </w:rPr>
        <w:t xml:space="preserve"> which provides training tools for faculty and industry intercultural development</w:t>
      </w:r>
      <w:r w:rsidR="005D5C67">
        <w:rPr>
          <w:rFonts w:asciiTheme="minorHAnsi" w:eastAsia="Arial Unicode MS" w:hAnsiTheme="minorHAnsi" w:cs="Arial"/>
          <w:b/>
          <w:snapToGrid w:val="0"/>
          <w:sz w:val="22"/>
          <w:szCs w:val="22"/>
        </w:rPr>
        <w:t>- 2 sections</w:t>
      </w:r>
    </w:p>
    <w:p w:rsidR="00253024" w:rsidRDefault="00253024" w:rsidP="0091348C">
      <w:pPr>
        <w:spacing w:after="200" w:line="276" w:lineRule="auto"/>
        <w:ind w:right="1138"/>
        <w:rPr>
          <w:rFonts w:asciiTheme="minorHAnsi" w:eastAsia="Arial Unicode MS" w:hAnsiTheme="minorHAnsi" w:cs="Arial"/>
          <w:b/>
          <w:snapToGrid w:val="0"/>
          <w:sz w:val="22"/>
          <w:szCs w:val="22"/>
        </w:rPr>
      </w:pPr>
    </w:p>
    <w:p w:rsidR="009D684F" w:rsidRPr="009D684F" w:rsidRDefault="009D684F" w:rsidP="0091348C">
      <w:pPr>
        <w:spacing w:after="200" w:line="276" w:lineRule="auto"/>
        <w:ind w:right="1138"/>
        <w:rPr>
          <w:rFonts w:asciiTheme="minorHAnsi" w:eastAsia="Arial Unicode MS" w:hAnsiTheme="minorHAnsi" w:cs="Arial"/>
          <w:b/>
          <w:snapToGrid w:val="0"/>
          <w:sz w:val="28"/>
          <w:szCs w:val="28"/>
          <w:u w:val="single"/>
        </w:rPr>
      </w:pPr>
      <w:r w:rsidRPr="009D684F">
        <w:rPr>
          <w:rFonts w:asciiTheme="minorHAnsi" w:eastAsia="Arial Unicode MS" w:hAnsiTheme="minorHAnsi" w:cs="Arial"/>
          <w:b/>
          <w:snapToGrid w:val="0"/>
          <w:sz w:val="28"/>
          <w:szCs w:val="28"/>
          <w:u w:val="single"/>
        </w:rPr>
        <w:t xml:space="preserve">Leadership: </w:t>
      </w:r>
    </w:p>
    <w:p w:rsidR="009D684F" w:rsidRDefault="00BF57D7" w:rsidP="0091348C">
      <w:pPr>
        <w:spacing w:after="200" w:line="276" w:lineRule="auto"/>
        <w:ind w:right="1138"/>
        <w:rPr>
          <w:rFonts w:asciiTheme="minorHAnsi" w:eastAsia="Arial Unicode MS" w:hAnsiTheme="minorHAnsi" w:cs="Arial"/>
          <w:b/>
          <w:snapToGrid w:val="0"/>
          <w:sz w:val="22"/>
          <w:szCs w:val="22"/>
          <w:u w:val="single"/>
        </w:rPr>
      </w:pPr>
      <w:r>
        <w:rPr>
          <w:rFonts w:asciiTheme="minorHAnsi" w:eastAsia="Arial Unicode MS" w:hAnsiTheme="minorHAnsi" w:cs="Arial"/>
          <w:b/>
          <w:snapToGrid w:val="0"/>
          <w:sz w:val="22"/>
          <w:szCs w:val="22"/>
          <w:u w:val="single"/>
        </w:rPr>
        <w:t xml:space="preserve">ESL </w:t>
      </w:r>
      <w:r w:rsidR="009D684F">
        <w:rPr>
          <w:rFonts w:asciiTheme="minorHAnsi" w:eastAsia="Arial Unicode MS" w:hAnsiTheme="minorHAnsi" w:cs="Arial"/>
          <w:b/>
          <w:snapToGrid w:val="0"/>
          <w:sz w:val="22"/>
          <w:szCs w:val="22"/>
          <w:u w:val="single"/>
        </w:rPr>
        <w:t>Department:</w:t>
      </w:r>
    </w:p>
    <w:p w:rsidR="00CE2721" w:rsidRPr="009D684F" w:rsidRDefault="008B114B"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 xml:space="preserve">ESL Pro-D Weekly, </w:t>
      </w:r>
      <w:r w:rsidR="009D684F" w:rsidRPr="009D684F">
        <w:rPr>
          <w:rFonts w:asciiTheme="minorHAnsi" w:eastAsia="Arial Unicode MS" w:hAnsiTheme="minorHAnsi" w:cs="Arial"/>
          <w:b/>
          <w:snapToGrid w:val="0"/>
          <w:sz w:val="22"/>
          <w:szCs w:val="22"/>
        </w:rPr>
        <w:t>ESL Coordinator, Acting Chair</w:t>
      </w:r>
      <w:r w:rsidR="009D684F">
        <w:rPr>
          <w:rFonts w:asciiTheme="minorHAnsi" w:eastAsia="Arial Unicode MS" w:hAnsiTheme="minorHAnsi" w:cs="Arial"/>
          <w:b/>
          <w:snapToGrid w:val="0"/>
          <w:sz w:val="22"/>
          <w:szCs w:val="22"/>
        </w:rPr>
        <w:t xml:space="preserve">, </w:t>
      </w:r>
      <w:r w:rsidR="00595CAD">
        <w:rPr>
          <w:rFonts w:asciiTheme="minorHAnsi" w:eastAsia="Arial Unicode MS" w:hAnsiTheme="minorHAnsi" w:cs="Arial"/>
          <w:b/>
          <w:snapToGrid w:val="0"/>
          <w:sz w:val="22"/>
          <w:szCs w:val="22"/>
        </w:rPr>
        <w:t xml:space="preserve">Initiated production of </w:t>
      </w:r>
      <w:r>
        <w:rPr>
          <w:rFonts w:asciiTheme="minorHAnsi" w:eastAsia="Arial Unicode MS" w:hAnsiTheme="minorHAnsi" w:cs="Arial"/>
          <w:b/>
          <w:snapToGrid w:val="0"/>
          <w:sz w:val="22"/>
          <w:szCs w:val="22"/>
        </w:rPr>
        <w:t>Backward Design curriculum outcomes</w:t>
      </w:r>
      <w:r w:rsidR="00BF57D7">
        <w:rPr>
          <w:rFonts w:asciiTheme="minorHAnsi" w:eastAsia="Arial Unicode MS" w:hAnsiTheme="minorHAnsi" w:cs="Arial"/>
          <w:b/>
          <w:snapToGrid w:val="0"/>
          <w:sz w:val="22"/>
          <w:szCs w:val="22"/>
        </w:rPr>
        <w:t xml:space="preserve"> for 5 levels and  6 skill areas</w:t>
      </w:r>
      <w:r>
        <w:rPr>
          <w:rFonts w:asciiTheme="minorHAnsi" w:eastAsia="Arial Unicode MS" w:hAnsiTheme="minorHAnsi" w:cs="Arial"/>
          <w:b/>
          <w:snapToGrid w:val="0"/>
          <w:sz w:val="22"/>
          <w:szCs w:val="22"/>
        </w:rPr>
        <w:t xml:space="preserve">, </w:t>
      </w:r>
      <w:r w:rsidR="00595CAD">
        <w:rPr>
          <w:rFonts w:asciiTheme="minorHAnsi" w:eastAsia="Arial Unicode MS" w:hAnsiTheme="minorHAnsi" w:cs="Arial"/>
          <w:b/>
          <w:snapToGrid w:val="0"/>
          <w:sz w:val="22"/>
          <w:szCs w:val="22"/>
        </w:rPr>
        <w:t xml:space="preserve">author the </w:t>
      </w:r>
      <w:r>
        <w:rPr>
          <w:rFonts w:asciiTheme="minorHAnsi" w:eastAsia="Arial Unicode MS" w:hAnsiTheme="minorHAnsi" w:cs="Arial"/>
          <w:b/>
          <w:snapToGrid w:val="0"/>
          <w:sz w:val="22"/>
          <w:szCs w:val="22"/>
        </w:rPr>
        <w:t>New to TRU Faculty Timeline</w:t>
      </w:r>
      <w:r w:rsidR="00BF57D7">
        <w:rPr>
          <w:rFonts w:asciiTheme="minorHAnsi" w:eastAsia="Arial Unicode MS" w:hAnsiTheme="minorHAnsi" w:cs="Arial"/>
          <w:b/>
          <w:snapToGrid w:val="0"/>
          <w:sz w:val="22"/>
          <w:szCs w:val="22"/>
        </w:rPr>
        <w:t xml:space="preserve"> document for mentoring new faculty</w:t>
      </w:r>
      <w:r>
        <w:rPr>
          <w:rFonts w:asciiTheme="minorHAnsi" w:eastAsia="Arial Unicode MS" w:hAnsiTheme="minorHAnsi" w:cs="Arial"/>
          <w:b/>
          <w:snapToGrid w:val="0"/>
          <w:sz w:val="22"/>
          <w:szCs w:val="22"/>
        </w:rPr>
        <w:t>,  faculty mentor (</w:t>
      </w:r>
      <w:r w:rsidR="00BF57D7">
        <w:rPr>
          <w:rFonts w:asciiTheme="minorHAnsi" w:eastAsia="Arial Unicode MS" w:hAnsiTheme="minorHAnsi" w:cs="Arial"/>
          <w:b/>
          <w:snapToGrid w:val="0"/>
          <w:sz w:val="22"/>
          <w:szCs w:val="22"/>
        </w:rPr>
        <w:t xml:space="preserve">international: </w:t>
      </w:r>
      <w:proofErr w:type="spellStart"/>
      <w:r>
        <w:rPr>
          <w:rFonts w:asciiTheme="minorHAnsi" w:eastAsia="Arial Unicode MS" w:hAnsiTheme="minorHAnsi" w:cs="Arial"/>
          <w:b/>
          <w:snapToGrid w:val="0"/>
          <w:sz w:val="22"/>
          <w:szCs w:val="22"/>
        </w:rPr>
        <w:t>ahnu</w:t>
      </w:r>
      <w:proofErr w:type="spellEnd"/>
      <w:r>
        <w:rPr>
          <w:rFonts w:asciiTheme="minorHAnsi" w:eastAsia="Arial Unicode MS" w:hAnsiTheme="minorHAnsi" w:cs="Arial"/>
          <w:b/>
          <w:snapToGrid w:val="0"/>
          <w:sz w:val="22"/>
          <w:szCs w:val="22"/>
        </w:rPr>
        <w:t xml:space="preserve"> </w:t>
      </w:r>
      <w:proofErr w:type="spellStart"/>
      <w:r>
        <w:rPr>
          <w:rFonts w:asciiTheme="minorHAnsi" w:eastAsia="Arial Unicode MS" w:hAnsiTheme="minorHAnsi" w:cs="Arial"/>
          <w:b/>
          <w:snapToGrid w:val="0"/>
          <w:sz w:val="22"/>
          <w:szCs w:val="22"/>
        </w:rPr>
        <w:t>ahnu</w:t>
      </w:r>
      <w:proofErr w:type="spellEnd"/>
      <w:r w:rsidR="00595CAD">
        <w:rPr>
          <w:rFonts w:asciiTheme="minorHAnsi" w:eastAsia="Arial Unicode MS" w:hAnsiTheme="minorHAnsi" w:cs="Arial"/>
          <w:b/>
          <w:snapToGrid w:val="0"/>
          <w:sz w:val="22"/>
          <w:szCs w:val="22"/>
        </w:rPr>
        <w:t xml:space="preserve"> (Tibet) ; </w:t>
      </w:r>
      <w:r w:rsidR="00BF57D7">
        <w:rPr>
          <w:rFonts w:asciiTheme="minorHAnsi" w:eastAsia="Arial Unicode MS" w:hAnsiTheme="minorHAnsi" w:cs="Arial"/>
          <w:b/>
          <w:snapToGrid w:val="0"/>
          <w:sz w:val="22"/>
          <w:szCs w:val="22"/>
        </w:rPr>
        <w:t>Richard R</w:t>
      </w:r>
      <w:r>
        <w:rPr>
          <w:rFonts w:asciiTheme="minorHAnsi" w:eastAsia="Arial Unicode MS" w:hAnsiTheme="minorHAnsi" w:cs="Arial"/>
          <w:b/>
          <w:snapToGrid w:val="0"/>
          <w:sz w:val="22"/>
          <w:szCs w:val="22"/>
        </w:rPr>
        <w:t>oy</w:t>
      </w:r>
      <w:r w:rsidR="00BF57D7">
        <w:rPr>
          <w:rFonts w:asciiTheme="minorHAnsi" w:eastAsia="Arial Unicode MS" w:hAnsiTheme="minorHAnsi" w:cs="Arial"/>
          <w:b/>
          <w:snapToGrid w:val="0"/>
          <w:sz w:val="22"/>
          <w:szCs w:val="22"/>
        </w:rPr>
        <w:t xml:space="preserve"> (academic) </w:t>
      </w:r>
      <w:r w:rsidR="00874F17">
        <w:rPr>
          <w:rFonts w:asciiTheme="minorHAnsi" w:eastAsia="Arial Unicode MS" w:hAnsiTheme="minorHAnsi" w:cs="Arial"/>
          <w:b/>
          <w:snapToGrid w:val="0"/>
          <w:sz w:val="22"/>
          <w:szCs w:val="22"/>
        </w:rPr>
        <w:t>, M</w:t>
      </w:r>
      <w:r w:rsidR="005D5C67">
        <w:rPr>
          <w:rFonts w:asciiTheme="minorHAnsi" w:eastAsia="Arial Unicode MS" w:hAnsiTheme="minorHAnsi" w:cs="Arial"/>
          <w:b/>
          <w:snapToGrid w:val="0"/>
          <w:sz w:val="22"/>
          <w:szCs w:val="22"/>
        </w:rPr>
        <w:t>ark S</w:t>
      </w:r>
      <w:r>
        <w:rPr>
          <w:rFonts w:asciiTheme="minorHAnsi" w:eastAsia="Arial Unicode MS" w:hAnsiTheme="minorHAnsi" w:cs="Arial"/>
          <w:b/>
          <w:snapToGrid w:val="0"/>
          <w:sz w:val="22"/>
          <w:szCs w:val="22"/>
        </w:rPr>
        <w:t>chiller</w:t>
      </w:r>
      <w:r w:rsidR="00BF57D7">
        <w:rPr>
          <w:rFonts w:asciiTheme="minorHAnsi" w:eastAsia="Arial Unicode MS" w:hAnsiTheme="minorHAnsi" w:cs="Arial"/>
          <w:b/>
          <w:snapToGrid w:val="0"/>
          <w:sz w:val="22"/>
          <w:szCs w:val="22"/>
        </w:rPr>
        <w:t xml:space="preserve"> (ESL</w:t>
      </w:r>
      <w:r w:rsidR="00A3572E">
        <w:rPr>
          <w:rFonts w:asciiTheme="minorHAnsi" w:eastAsia="Arial Unicode MS" w:hAnsiTheme="minorHAnsi" w:cs="Arial"/>
          <w:b/>
          <w:snapToGrid w:val="0"/>
          <w:sz w:val="22"/>
          <w:szCs w:val="22"/>
        </w:rPr>
        <w:t>)</w:t>
      </w:r>
      <w:r w:rsidR="00BF57D7">
        <w:rPr>
          <w:rFonts w:asciiTheme="minorHAnsi" w:eastAsia="Arial Unicode MS" w:hAnsiTheme="minorHAnsi" w:cs="Arial"/>
          <w:b/>
          <w:snapToGrid w:val="0"/>
          <w:sz w:val="22"/>
          <w:szCs w:val="22"/>
        </w:rPr>
        <w:t>(see artifact #)</w:t>
      </w:r>
      <w:r w:rsidR="005D5C67">
        <w:rPr>
          <w:rFonts w:asciiTheme="minorHAnsi" w:eastAsia="Arial Unicode MS" w:hAnsiTheme="minorHAnsi" w:cs="Arial"/>
          <w:b/>
          <w:snapToGrid w:val="0"/>
          <w:sz w:val="22"/>
          <w:szCs w:val="22"/>
        </w:rPr>
        <w:t>, TESL sponsor teacher for 5 students</w:t>
      </w:r>
    </w:p>
    <w:p w:rsidR="00CE2721" w:rsidRDefault="008D22DB"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u w:val="single"/>
        </w:rPr>
        <w:t>I</w:t>
      </w:r>
      <w:r w:rsidR="00CE2721">
        <w:rPr>
          <w:rFonts w:asciiTheme="minorHAnsi" w:eastAsia="Arial Unicode MS" w:hAnsiTheme="minorHAnsi" w:cs="Arial"/>
          <w:b/>
          <w:snapToGrid w:val="0"/>
          <w:sz w:val="22"/>
          <w:szCs w:val="22"/>
          <w:u w:val="single"/>
        </w:rPr>
        <w:t xml:space="preserve">nstitution: </w:t>
      </w:r>
      <w:r w:rsidR="00CE2721">
        <w:rPr>
          <w:rFonts w:asciiTheme="minorHAnsi" w:eastAsia="Arial Unicode MS" w:hAnsiTheme="minorHAnsi" w:cs="Arial"/>
          <w:b/>
          <w:snapToGrid w:val="0"/>
          <w:sz w:val="22"/>
          <w:szCs w:val="22"/>
        </w:rPr>
        <w:t xml:space="preserve"> </w:t>
      </w:r>
    </w:p>
    <w:p w:rsidR="008D22DB" w:rsidRDefault="008D22DB"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I</w:t>
      </w:r>
      <w:r w:rsidR="00325B86">
        <w:rPr>
          <w:rFonts w:asciiTheme="minorHAnsi" w:eastAsia="Arial Unicode MS" w:hAnsiTheme="minorHAnsi" w:cs="Arial"/>
          <w:b/>
          <w:snapToGrid w:val="0"/>
          <w:sz w:val="22"/>
          <w:szCs w:val="22"/>
        </w:rPr>
        <w:t>nitiated Internationalization</w:t>
      </w:r>
      <w:r>
        <w:rPr>
          <w:rFonts w:asciiTheme="minorHAnsi" w:eastAsia="Arial Unicode MS" w:hAnsiTheme="minorHAnsi" w:cs="Arial"/>
          <w:b/>
          <w:snapToGrid w:val="0"/>
          <w:sz w:val="22"/>
          <w:szCs w:val="22"/>
        </w:rPr>
        <w:t>,</w:t>
      </w:r>
      <w:r w:rsidR="00325B86">
        <w:rPr>
          <w:rFonts w:asciiTheme="minorHAnsi" w:eastAsia="Arial Unicode MS" w:hAnsiTheme="minorHAnsi" w:cs="Arial"/>
          <w:b/>
          <w:snapToGrid w:val="0"/>
          <w:sz w:val="22"/>
          <w:szCs w:val="22"/>
        </w:rPr>
        <w:t xml:space="preserve"> </w:t>
      </w:r>
      <w:r>
        <w:rPr>
          <w:rFonts w:asciiTheme="minorHAnsi" w:eastAsia="Arial Unicode MS" w:hAnsiTheme="minorHAnsi" w:cs="Arial"/>
          <w:b/>
          <w:snapToGrid w:val="0"/>
          <w:sz w:val="22"/>
          <w:szCs w:val="22"/>
        </w:rPr>
        <w:t>I</w:t>
      </w:r>
      <w:r w:rsidR="00686AF0">
        <w:rPr>
          <w:rFonts w:asciiTheme="minorHAnsi" w:eastAsia="Arial Unicode MS" w:hAnsiTheme="minorHAnsi" w:cs="Arial"/>
          <w:b/>
          <w:snapToGrid w:val="0"/>
          <w:sz w:val="22"/>
          <w:szCs w:val="22"/>
        </w:rPr>
        <w:t xml:space="preserve">ntercultural </w:t>
      </w:r>
      <w:r>
        <w:rPr>
          <w:rFonts w:asciiTheme="minorHAnsi" w:eastAsia="Arial Unicode MS" w:hAnsiTheme="minorHAnsi" w:cs="Arial"/>
          <w:b/>
          <w:snapToGrid w:val="0"/>
          <w:sz w:val="22"/>
          <w:szCs w:val="22"/>
        </w:rPr>
        <w:t>D</w:t>
      </w:r>
      <w:r w:rsidR="00686AF0">
        <w:rPr>
          <w:rFonts w:asciiTheme="minorHAnsi" w:eastAsia="Arial Unicode MS" w:hAnsiTheme="minorHAnsi" w:cs="Arial"/>
          <w:b/>
          <w:snapToGrid w:val="0"/>
          <w:sz w:val="22"/>
          <w:szCs w:val="22"/>
        </w:rPr>
        <w:t xml:space="preserve">evelopment Inventory facilitator and individual meetings for </w:t>
      </w:r>
      <w:r w:rsidR="005D5C67">
        <w:rPr>
          <w:rFonts w:asciiTheme="minorHAnsi" w:eastAsia="Arial Unicode MS" w:hAnsiTheme="minorHAnsi" w:cs="Arial"/>
          <w:b/>
          <w:snapToGrid w:val="0"/>
          <w:sz w:val="22"/>
          <w:szCs w:val="22"/>
        </w:rPr>
        <w:t xml:space="preserve"> </w:t>
      </w:r>
      <w:r>
        <w:rPr>
          <w:rFonts w:asciiTheme="minorHAnsi" w:eastAsia="Arial Unicode MS" w:hAnsiTheme="minorHAnsi" w:cs="Arial"/>
          <w:b/>
          <w:snapToGrid w:val="0"/>
          <w:sz w:val="22"/>
          <w:szCs w:val="22"/>
        </w:rPr>
        <w:t>100</w:t>
      </w:r>
      <w:r w:rsidR="00686AF0">
        <w:rPr>
          <w:rFonts w:asciiTheme="minorHAnsi" w:eastAsia="Arial Unicode MS" w:hAnsiTheme="minorHAnsi" w:cs="Arial"/>
          <w:b/>
          <w:snapToGrid w:val="0"/>
          <w:sz w:val="22"/>
          <w:szCs w:val="22"/>
        </w:rPr>
        <w:t xml:space="preserve"> participants;</w:t>
      </w:r>
      <w:r>
        <w:rPr>
          <w:rFonts w:asciiTheme="minorHAnsi" w:eastAsia="Arial Unicode MS" w:hAnsiTheme="minorHAnsi" w:cs="Arial"/>
          <w:b/>
          <w:snapToGrid w:val="0"/>
          <w:sz w:val="22"/>
          <w:szCs w:val="22"/>
        </w:rPr>
        <w:t xml:space="preserve"> C</w:t>
      </w:r>
      <w:r w:rsidR="00686AF0">
        <w:rPr>
          <w:rFonts w:asciiTheme="minorHAnsi" w:eastAsia="Arial Unicode MS" w:hAnsiTheme="minorHAnsi" w:cs="Arial"/>
          <w:b/>
          <w:snapToGrid w:val="0"/>
          <w:sz w:val="22"/>
          <w:szCs w:val="22"/>
        </w:rPr>
        <w:t>an</w:t>
      </w:r>
      <w:r w:rsidR="00325B86">
        <w:rPr>
          <w:rFonts w:asciiTheme="minorHAnsi" w:eastAsia="Arial Unicode MS" w:hAnsiTheme="minorHAnsi" w:cs="Arial"/>
          <w:b/>
          <w:snapToGrid w:val="0"/>
          <w:sz w:val="22"/>
          <w:szCs w:val="22"/>
        </w:rPr>
        <w:t>a</w:t>
      </w:r>
      <w:r w:rsidR="00686AF0">
        <w:rPr>
          <w:rFonts w:asciiTheme="minorHAnsi" w:eastAsia="Arial Unicode MS" w:hAnsiTheme="minorHAnsi" w:cs="Arial"/>
          <w:b/>
          <w:snapToGrid w:val="0"/>
          <w:sz w:val="22"/>
          <w:szCs w:val="22"/>
        </w:rPr>
        <w:t xml:space="preserve">da </w:t>
      </w:r>
      <w:r>
        <w:rPr>
          <w:rFonts w:asciiTheme="minorHAnsi" w:eastAsia="Arial Unicode MS" w:hAnsiTheme="minorHAnsi" w:cs="Arial"/>
          <w:b/>
          <w:snapToGrid w:val="0"/>
          <w:sz w:val="22"/>
          <w:szCs w:val="22"/>
        </w:rPr>
        <w:t>L</w:t>
      </w:r>
      <w:r w:rsidR="00686AF0">
        <w:rPr>
          <w:rFonts w:asciiTheme="minorHAnsi" w:eastAsia="Arial Unicode MS" w:hAnsiTheme="minorHAnsi" w:cs="Arial"/>
          <w:b/>
          <w:snapToGrid w:val="0"/>
          <w:sz w:val="22"/>
          <w:szCs w:val="22"/>
        </w:rPr>
        <w:t xml:space="preserve">anguage </w:t>
      </w:r>
      <w:r>
        <w:rPr>
          <w:rFonts w:asciiTheme="minorHAnsi" w:eastAsia="Arial Unicode MS" w:hAnsiTheme="minorHAnsi" w:cs="Arial"/>
          <w:b/>
          <w:snapToGrid w:val="0"/>
          <w:sz w:val="22"/>
          <w:szCs w:val="22"/>
        </w:rPr>
        <w:t>B</w:t>
      </w:r>
      <w:r w:rsidR="00686AF0">
        <w:rPr>
          <w:rFonts w:asciiTheme="minorHAnsi" w:eastAsia="Arial Unicode MS" w:hAnsiTheme="minorHAnsi" w:cs="Arial"/>
          <w:b/>
          <w:snapToGrid w:val="0"/>
          <w:sz w:val="22"/>
          <w:szCs w:val="22"/>
        </w:rPr>
        <w:t xml:space="preserve">enchmarks initiated research to align ESL program with national standards document; </w:t>
      </w:r>
      <w:r>
        <w:rPr>
          <w:rFonts w:asciiTheme="minorHAnsi" w:eastAsia="Arial Unicode MS" w:hAnsiTheme="minorHAnsi" w:cs="Arial"/>
          <w:b/>
          <w:snapToGrid w:val="0"/>
          <w:sz w:val="22"/>
          <w:szCs w:val="22"/>
        </w:rPr>
        <w:t xml:space="preserve"> </w:t>
      </w:r>
      <w:r w:rsidR="008B114B">
        <w:rPr>
          <w:rFonts w:asciiTheme="minorHAnsi" w:eastAsia="Arial Unicode MS" w:hAnsiTheme="minorHAnsi" w:cs="Arial"/>
          <w:b/>
          <w:snapToGrid w:val="0"/>
          <w:sz w:val="22"/>
          <w:szCs w:val="22"/>
        </w:rPr>
        <w:t>T</w:t>
      </w:r>
      <w:r w:rsidR="00325B86">
        <w:rPr>
          <w:rFonts w:asciiTheme="minorHAnsi" w:eastAsia="Arial Unicode MS" w:hAnsiTheme="minorHAnsi" w:cs="Arial"/>
          <w:b/>
          <w:snapToGrid w:val="0"/>
          <w:sz w:val="22"/>
          <w:szCs w:val="22"/>
        </w:rPr>
        <w:t xml:space="preserve">eaching </w:t>
      </w:r>
      <w:r w:rsidR="008B114B">
        <w:rPr>
          <w:rFonts w:asciiTheme="minorHAnsi" w:eastAsia="Arial Unicode MS" w:hAnsiTheme="minorHAnsi" w:cs="Arial"/>
          <w:b/>
          <w:snapToGrid w:val="0"/>
          <w:sz w:val="22"/>
          <w:szCs w:val="22"/>
        </w:rPr>
        <w:t>A</w:t>
      </w:r>
      <w:r w:rsidR="00325B86">
        <w:rPr>
          <w:rFonts w:asciiTheme="minorHAnsi" w:eastAsia="Arial Unicode MS" w:hAnsiTheme="minorHAnsi" w:cs="Arial"/>
          <w:b/>
          <w:snapToGrid w:val="0"/>
          <w:sz w:val="22"/>
          <w:szCs w:val="22"/>
        </w:rPr>
        <w:t>ssistant</w:t>
      </w:r>
      <w:r w:rsidR="008B114B">
        <w:rPr>
          <w:rFonts w:asciiTheme="minorHAnsi" w:eastAsia="Arial Unicode MS" w:hAnsiTheme="minorHAnsi" w:cs="Arial"/>
          <w:b/>
          <w:snapToGrid w:val="0"/>
          <w:sz w:val="22"/>
          <w:szCs w:val="22"/>
        </w:rPr>
        <w:t xml:space="preserve"> program, MEd international s</w:t>
      </w:r>
      <w:r w:rsidR="00325B86">
        <w:rPr>
          <w:rFonts w:asciiTheme="minorHAnsi" w:eastAsia="Arial Unicode MS" w:hAnsiTheme="minorHAnsi" w:cs="Arial"/>
          <w:b/>
          <w:snapToGrid w:val="0"/>
          <w:sz w:val="22"/>
          <w:szCs w:val="22"/>
        </w:rPr>
        <w:t xml:space="preserve">tudent </w:t>
      </w:r>
      <w:r w:rsidR="008B114B">
        <w:rPr>
          <w:rFonts w:asciiTheme="minorHAnsi" w:eastAsia="Arial Unicode MS" w:hAnsiTheme="minorHAnsi" w:cs="Arial"/>
          <w:b/>
          <w:snapToGrid w:val="0"/>
          <w:sz w:val="22"/>
          <w:szCs w:val="22"/>
        </w:rPr>
        <w:t>s</w:t>
      </w:r>
      <w:r w:rsidR="00325B86">
        <w:rPr>
          <w:rFonts w:asciiTheme="minorHAnsi" w:eastAsia="Arial Unicode MS" w:hAnsiTheme="minorHAnsi" w:cs="Arial"/>
          <w:b/>
          <w:snapToGrid w:val="0"/>
          <w:sz w:val="22"/>
          <w:szCs w:val="22"/>
        </w:rPr>
        <w:t>upport</w:t>
      </w:r>
      <w:r w:rsidR="002144BC">
        <w:rPr>
          <w:rFonts w:asciiTheme="minorHAnsi" w:eastAsia="Arial Unicode MS" w:hAnsiTheme="minorHAnsi" w:cs="Arial"/>
          <w:b/>
          <w:snapToGrid w:val="0"/>
          <w:sz w:val="22"/>
          <w:szCs w:val="22"/>
        </w:rPr>
        <w:t>, S</w:t>
      </w:r>
      <w:r w:rsidR="00325B86">
        <w:rPr>
          <w:rFonts w:asciiTheme="minorHAnsi" w:eastAsia="Arial Unicode MS" w:hAnsiTheme="minorHAnsi" w:cs="Arial"/>
          <w:b/>
          <w:snapToGrid w:val="0"/>
          <w:sz w:val="22"/>
          <w:szCs w:val="22"/>
        </w:rPr>
        <w:t xml:space="preserve">enate committees: Aboriginal Affairs, International Affairs; </w:t>
      </w:r>
      <w:r w:rsidR="00E06807">
        <w:rPr>
          <w:rFonts w:asciiTheme="minorHAnsi" w:eastAsia="Arial Unicode MS" w:hAnsiTheme="minorHAnsi" w:cs="Arial"/>
          <w:b/>
          <w:snapToGrid w:val="0"/>
          <w:sz w:val="22"/>
          <w:szCs w:val="22"/>
        </w:rPr>
        <w:t>Academic Plan</w:t>
      </w:r>
      <w:r w:rsidR="008C4154">
        <w:rPr>
          <w:rFonts w:asciiTheme="minorHAnsi" w:eastAsia="Arial Unicode MS" w:hAnsiTheme="minorHAnsi" w:cs="Arial"/>
          <w:b/>
          <w:snapToGrid w:val="0"/>
          <w:sz w:val="22"/>
          <w:szCs w:val="22"/>
        </w:rPr>
        <w:t xml:space="preserve"> </w:t>
      </w:r>
    </w:p>
    <w:p w:rsidR="00A3572E" w:rsidRPr="00A3572E" w:rsidRDefault="004E3126" w:rsidP="0091348C">
      <w:pPr>
        <w:spacing w:after="200" w:line="276" w:lineRule="auto"/>
        <w:ind w:right="1138"/>
        <w:rPr>
          <w:rFonts w:asciiTheme="minorHAnsi" w:eastAsia="Arial Unicode MS" w:hAnsiTheme="minorHAnsi" w:cs="Arial"/>
          <w:b/>
          <w:snapToGrid w:val="0"/>
          <w:sz w:val="22"/>
          <w:szCs w:val="22"/>
          <w:u w:val="single"/>
        </w:rPr>
      </w:pPr>
      <w:r>
        <w:rPr>
          <w:rFonts w:asciiTheme="minorHAnsi" w:eastAsia="Arial Unicode MS" w:hAnsiTheme="minorHAnsi" w:cs="Arial"/>
          <w:b/>
          <w:snapToGrid w:val="0"/>
          <w:sz w:val="22"/>
          <w:szCs w:val="22"/>
          <w:u w:val="single"/>
        </w:rPr>
        <w:lastRenderedPageBreak/>
        <w:t>Beyond institution</w:t>
      </w:r>
    </w:p>
    <w:p w:rsidR="008B114B" w:rsidRDefault="00A3572E"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BC ESL Articulation</w:t>
      </w:r>
      <w:r w:rsidR="00FD7147">
        <w:rPr>
          <w:rFonts w:asciiTheme="minorHAnsi" w:eastAsia="Arial Unicode MS" w:hAnsiTheme="minorHAnsi" w:cs="Arial"/>
          <w:b/>
          <w:snapToGrid w:val="0"/>
          <w:sz w:val="22"/>
          <w:szCs w:val="22"/>
        </w:rPr>
        <w:t>, TESL Canada conference peer reviewer, EDC conference peer reviewer</w:t>
      </w:r>
    </w:p>
    <w:p w:rsidR="00717991" w:rsidRPr="00BF57D7" w:rsidRDefault="00CE2721" w:rsidP="0091348C">
      <w:pPr>
        <w:spacing w:after="200" w:line="276" w:lineRule="auto"/>
        <w:ind w:right="1138"/>
        <w:rPr>
          <w:rFonts w:asciiTheme="minorHAnsi" w:eastAsia="Arial Unicode MS" w:hAnsiTheme="minorHAnsi" w:cs="Arial"/>
          <w:b/>
          <w:snapToGrid w:val="0"/>
          <w:sz w:val="28"/>
          <w:szCs w:val="28"/>
          <w:u w:val="single"/>
        </w:rPr>
      </w:pPr>
      <w:r w:rsidRPr="00BF57D7">
        <w:rPr>
          <w:rFonts w:asciiTheme="minorHAnsi" w:eastAsia="Arial Unicode MS" w:hAnsiTheme="minorHAnsi" w:cs="Arial"/>
          <w:b/>
          <w:snapToGrid w:val="0"/>
          <w:sz w:val="28"/>
          <w:szCs w:val="28"/>
          <w:u w:val="single"/>
        </w:rPr>
        <w:t>Change agent:</w:t>
      </w:r>
    </w:p>
    <w:p w:rsidR="00325B86" w:rsidRDefault="00325B86"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 xml:space="preserve">Acting Chair (for new Chair who was away) as well as the first </w:t>
      </w:r>
      <w:r w:rsidR="00717991">
        <w:rPr>
          <w:rFonts w:asciiTheme="minorHAnsi" w:eastAsia="Arial Unicode MS" w:hAnsiTheme="minorHAnsi" w:cs="Arial"/>
          <w:b/>
          <w:snapToGrid w:val="0"/>
          <w:sz w:val="22"/>
          <w:szCs w:val="22"/>
        </w:rPr>
        <w:t>ESL Coordinator</w:t>
      </w:r>
      <w:r>
        <w:rPr>
          <w:rFonts w:asciiTheme="minorHAnsi" w:eastAsia="Arial Unicode MS" w:hAnsiTheme="minorHAnsi" w:cs="Arial"/>
          <w:b/>
          <w:snapToGrid w:val="0"/>
          <w:sz w:val="22"/>
          <w:szCs w:val="22"/>
        </w:rPr>
        <w:t xml:space="preserve"> for the first 4 weeks of a semester</w:t>
      </w:r>
    </w:p>
    <w:p w:rsidR="004E3126" w:rsidRDefault="00325B86"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 xml:space="preserve">ESL Coordinator </w:t>
      </w:r>
      <w:r w:rsidR="00717991">
        <w:rPr>
          <w:rFonts w:asciiTheme="minorHAnsi" w:eastAsia="Arial Unicode MS" w:hAnsiTheme="minorHAnsi" w:cs="Arial"/>
          <w:b/>
          <w:snapToGrid w:val="0"/>
          <w:sz w:val="22"/>
          <w:szCs w:val="22"/>
        </w:rPr>
        <w:t>: 250 hours per year</w:t>
      </w:r>
      <w:r w:rsidR="00FD7147">
        <w:rPr>
          <w:rFonts w:asciiTheme="minorHAnsi" w:eastAsia="Arial Unicode MS" w:hAnsiTheme="minorHAnsi" w:cs="Arial"/>
          <w:b/>
          <w:snapToGrid w:val="0"/>
          <w:sz w:val="22"/>
          <w:szCs w:val="22"/>
        </w:rPr>
        <w:t xml:space="preserve"> streamlined system for </w:t>
      </w:r>
      <w:r>
        <w:rPr>
          <w:rFonts w:asciiTheme="minorHAnsi" w:eastAsia="Arial Unicode MS" w:hAnsiTheme="minorHAnsi" w:cs="Arial"/>
          <w:b/>
          <w:snapToGrid w:val="0"/>
          <w:sz w:val="22"/>
          <w:szCs w:val="22"/>
        </w:rPr>
        <w:t>new student i</w:t>
      </w:r>
      <w:r w:rsidR="00FD7147">
        <w:rPr>
          <w:rFonts w:asciiTheme="minorHAnsi" w:eastAsia="Arial Unicode MS" w:hAnsiTheme="minorHAnsi" w:cs="Arial"/>
          <w:b/>
          <w:snapToGrid w:val="0"/>
          <w:sz w:val="22"/>
          <w:szCs w:val="22"/>
        </w:rPr>
        <w:t>ntake</w:t>
      </w:r>
      <w:r>
        <w:rPr>
          <w:rFonts w:asciiTheme="minorHAnsi" w:eastAsia="Arial Unicode MS" w:hAnsiTheme="minorHAnsi" w:cs="Arial"/>
          <w:b/>
          <w:snapToGrid w:val="0"/>
          <w:sz w:val="22"/>
          <w:szCs w:val="22"/>
        </w:rPr>
        <w:t xml:space="preserve">, </w:t>
      </w:r>
      <w:r w:rsidR="00A9795B">
        <w:rPr>
          <w:rFonts w:asciiTheme="minorHAnsi" w:eastAsia="Arial Unicode MS" w:hAnsiTheme="minorHAnsi" w:cs="Arial"/>
          <w:b/>
          <w:snapToGrid w:val="0"/>
          <w:sz w:val="22"/>
          <w:szCs w:val="22"/>
        </w:rPr>
        <w:t>strengthened relationship to TRU World stakeholders and a more effective, consistent procedure for intake which involves 3 weeks of student assessment, placement into courses, course rescheduling or section closing/opening, faculty course allocation. During thi</w:t>
      </w:r>
      <w:r>
        <w:rPr>
          <w:rFonts w:asciiTheme="minorHAnsi" w:eastAsia="Arial Unicode MS" w:hAnsiTheme="minorHAnsi" w:cs="Arial"/>
          <w:b/>
          <w:snapToGrid w:val="0"/>
          <w:sz w:val="22"/>
          <w:szCs w:val="22"/>
        </w:rPr>
        <w:t xml:space="preserve">s 3 weeks, handling student concerns </w:t>
      </w:r>
      <w:r w:rsidR="00A9795B">
        <w:rPr>
          <w:rFonts w:asciiTheme="minorHAnsi" w:eastAsia="Arial Unicode MS" w:hAnsiTheme="minorHAnsi" w:cs="Arial"/>
          <w:b/>
          <w:snapToGrid w:val="0"/>
          <w:sz w:val="22"/>
          <w:szCs w:val="22"/>
        </w:rPr>
        <w:t>involve</w:t>
      </w:r>
      <w:r>
        <w:rPr>
          <w:rFonts w:asciiTheme="minorHAnsi" w:eastAsia="Arial Unicode MS" w:hAnsiTheme="minorHAnsi" w:cs="Arial"/>
          <w:b/>
          <w:snapToGrid w:val="0"/>
          <w:sz w:val="22"/>
          <w:szCs w:val="22"/>
        </w:rPr>
        <w:t>d</w:t>
      </w:r>
      <w:r w:rsidR="00A9795B">
        <w:rPr>
          <w:rFonts w:asciiTheme="minorHAnsi" w:eastAsia="Arial Unicode MS" w:hAnsiTheme="minorHAnsi" w:cs="Arial"/>
          <w:b/>
          <w:snapToGrid w:val="0"/>
          <w:sz w:val="22"/>
          <w:szCs w:val="22"/>
        </w:rPr>
        <w:t xml:space="preserve"> unscheduled and scheduled meetings that last between 10 and 30 minutes without a break in order to facilitate students’ settling into classes as early into the semester as possible. Coordination between Chair, Dean, TRU World, Registrar, ESL faculty and ES</w:t>
      </w:r>
      <w:r w:rsidR="00874F17">
        <w:rPr>
          <w:rFonts w:asciiTheme="minorHAnsi" w:eastAsia="Arial Unicode MS" w:hAnsiTheme="minorHAnsi" w:cs="Arial"/>
          <w:b/>
          <w:snapToGrid w:val="0"/>
          <w:sz w:val="22"/>
          <w:szCs w:val="22"/>
        </w:rPr>
        <w:t>L students is ‘in t</w:t>
      </w:r>
      <w:r>
        <w:rPr>
          <w:rFonts w:asciiTheme="minorHAnsi" w:eastAsia="Arial Unicode MS" w:hAnsiTheme="minorHAnsi" w:cs="Arial"/>
          <w:b/>
          <w:snapToGrid w:val="0"/>
          <w:sz w:val="22"/>
          <w:szCs w:val="22"/>
        </w:rPr>
        <w:t xml:space="preserve">he moment’, </w:t>
      </w:r>
      <w:r w:rsidR="00874F17">
        <w:rPr>
          <w:rFonts w:asciiTheme="minorHAnsi" w:eastAsia="Arial Unicode MS" w:hAnsiTheme="minorHAnsi" w:cs="Arial"/>
          <w:b/>
          <w:snapToGrid w:val="0"/>
          <w:sz w:val="22"/>
          <w:szCs w:val="22"/>
        </w:rPr>
        <w:t xml:space="preserve"> and problems need to be solved immediately as students are stressed and need to become part of a learning community in their classes right away. </w:t>
      </w:r>
      <w:r w:rsidR="00A9795B">
        <w:rPr>
          <w:rFonts w:asciiTheme="minorHAnsi" w:eastAsia="Arial Unicode MS" w:hAnsiTheme="minorHAnsi" w:cs="Arial"/>
          <w:b/>
          <w:snapToGrid w:val="0"/>
          <w:sz w:val="22"/>
          <w:szCs w:val="22"/>
        </w:rPr>
        <w:t xml:space="preserve"> The streamlined system of intake has alleviated stress for the first 3 days of faculty participation in testing and placement and has led to efficiency with registration and class size management. </w:t>
      </w:r>
      <w:r w:rsidR="0001080B">
        <w:rPr>
          <w:rFonts w:asciiTheme="minorHAnsi" w:eastAsia="Arial Unicode MS" w:hAnsiTheme="minorHAnsi" w:cs="Arial"/>
          <w:b/>
          <w:snapToGrid w:val="0"/>
          <w:sz w:val="22"/>
          <w:szCs w:val="22"/>
        </w:rPr>
        <w:t xml:space="preserve">It also provided a ‘plan’ for the incoming ESL coordinator after my 2 year run. </w:t>
      </w:r>
    </w:p>
    <w:p w:rsidR="00CE2721" w:rsidRDefault="004E3126"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Internationalization at TRU panel led to I</w:t>
      </w:r>
      <w:r w:rsidR="00CE2721">
        <w:rPr>
          <w:rFonts w:asciiTheme="minorHAnsi" w:eastAsia="Arial Unicode MS" w:hAnsiTheme="minorHAnsi" w:cs="Arial"/>
          <w:b/>
          <w:snapToGrid w:val="0"/>
          <w:sz w:val="22"/>
          <w:szCs w:val="22"/>
        </w:rPr>
        <w:t>nterculturalizing curriculum, with a foundation for intercultural awareness</w:t>
      </w:r>
      <w:r w:rsidR="00BF57D7">
        <w:rPr>
          <w:rFonts w:asciiTheme="minorHAnsi" w:eastAsia="Arial Unicode MS" w:hAnsiTheme="minorHAnsi" w:cs="Arial"/>
          <w:b/>
          <w:snapToGrid w:val="0"/>
          <w:sz w:val="22"/>
          <w:szCs w:val="22"/>
        </w:rPr>
        <w:t xml:space="preserve"> led to 52 faculty revising curriculum, 3 faculty doing doctoral studies, a new internationalization </w:t>
      </w:r>
      <w:r w:rsidR="00686AF0">
        <w:rPr>
          <w:rFonts w:asciiTheme="minorHAnsi" w:eastAsia="Arial Unicode MS" w:hAnsiTheme="minorHAnsi" w:cs="Arial"/>
          <w:b/>
          <w:snapToGrid w:val="0"/>
          <w:sz w:val="22"/>
          <w:szCs w:val="22"/>
        </w:rPr>
        <w:t xml:space="preserve">faculty </w:t>
      </w:r>
      <w:r w:rsidR="00BF57D7">
        <w:rPr>
          <w:rFonts w:asciiTheme="minorHAnsi" w:eastAsia="Arial Unicode MS" w:hAnsiTheme="minorHAnsi" w:cs="Arial"/>
          <w:b/>
          <w:snapToGrid w:val="0"/>
          <w:sz w:val="22"/>
          <w:szCs w:val="22"/>
        </w:rPr>
        <w:t>position,</w:t>
      </w:r>
      <w:r w:rsidR="00686AF0">
        <w:rPr>
          <w:rFonts w:asciiTheme="minorHAnsi" w:eastAsia="Arial Unicode MS" w:hAnsiTheme="minorHAnsi" w:cs="Arial"/>
          <w:b/>
          <w:snapToGrid w:val="0"/>
          <w:sz w:val="22"/>
          <w:szCs w:val="22"/>
        </w:rPr>
        <w:t xml:space="preserve"> a new support position for career development, </w:t>
      </w:r>
      <w:r w:rsidR="00BF57D7">
        <w:rPr>
          <w:rFonts w:asciiTheme="minorHAnsi" w:eastAsia="Arial Unicode MS" w:hAnsiTheme="minorHAnsi" w:cs="Arial"/>
          <w:b/>
          <w:snapToGrid w:val="0"/>
          <w:sz w:val="22"/>
          <w:szCs w:val="22"/>
        </w:rPr>
        <w:t xml:space="preserve"> production and publication of </w:t>
      </w:r>
      <w:r w:rsidR="00874F17">
        <w:rPr>
          <w:rFonts w:asciiTheme="minorHAnsi" w:eastAsia="Arial Unicode MS" w:hAnsiTheme="minorHAnsi" w:cs="Arial"/>
          <w:b/>
          <w:snapToGrid w:val="0"/>
          <w:sz w:val="22"/>
          <w:szCs w:val="22"/>
        </w:rPr>
        <w:t>training materials.</w:t>
      </w:r>
    </w:p>
    <w:p w:rsidR="00325B86" w:rsidRDefault="00253024" w:rsidP="0091348C">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TRU O</w:t>
      </w:r>
      <w:r w:rsidR="00325B86">
        <w:rPr>
          <w:rFonts w:asciiTheme="minorHAnsi" w:eastAsia="Arial Unicode MS" w:hAnsiTheme="minorHAnsi" w:cs="Arial"/>
          <w:b/>
          <w:snapToGrid w:val="0"/>
          <w:sz w:val="22"/>
          <w:szCs w:val="22"/>
        </w:rPr>
        <w:t xml:space="preserve">pen </w:t>
      </w:r>
      <w:r>
        <w:rPr>
          <w:rFonts w:asciiTheme="minorHAnsi" w:eastAsia="Arial Unicode MS" w:hAnsiTheme="minorHAnsi" w:cs="Arial"/>
          <w:b/>
          <w:snapToGrid w:val="0"/>
          <w:sz w:val="22"/>
          <w:szCs w:val="22"/>
        </w:rPr>
        <w:t>L</w:t>
      </w:r>
      <w:r w:rsidR="00325B86">
        <w:rPr>
          <w:rFonts w:asciiTheme="minorHAnsi" w:eastAsia="Arial Unicode MS" w:hAnsiTheme="minorHAnsi" w:cs="Arial"/>
          <w:b/>
          <w:snapToGrid w:val="0"/>
          <w:sz w:val="22"/>
          <w:szCs w:val="22"/>
        </w:rPr>
        <w:t xml:space="preserve">earning research for Prior Learning Assessment Recognition (PLAR) with </w:t>
      </w:r>
      <w:r>
        <w:rPr>
          <w:rFonts w:asciiTheme="minorHAnsi" w:eastAsia="Arial Unicode MS" w:hAnsiTheme="minorHAnsi" w:cs="Arial"/>
          <w:b/>
          <w:snapToGrid w:val="0"/>
          <w:sz w:val="22"/>
          <w:szCs w:val="22"/>
        </w:rPr>
        <w:t xml:space="preserve"> Myanmar student</w:t>
      </w:r>
      <w:r w:rsidR="00325B86">
        <w:rPr>
          <w:rFonts w:asciiTheme="minorHAnsi" w:eastAsia="Arial Unicode MS" w:hAnsiTheme="minorHAnsi" w:cs="Arial"/>
          <w:b/>
          <w:snapToGrid w:val="0"/>
          <w:sz w:val="22"/>
          <w:szCs w:val="22"/>
        </w:rPr>
        <w:t>s</w:t>
      </w:r>
      <w:r>
        <w:rPr>
          <w:rFonts w:asciiTheme="minorHAnsi" w:eastAsia="Arial Unicode MS" w:hAnsiTheme="minorHAnsi" w:cs="Arial"/>
          <w:b/>
          <w:snapToGrid w:val="0"/>
          <w:sz w:val="22"/>
          <w:szCs w:val="22"/>
        </w:rPr>
        <w:t xml:space="preserve"> led to</w:t>
      </w:r>
      <w:r w:rsidR="00325B86">
        <w:rPr>
          <w:rFonts w:asciiTheme="minorHAnsi" w:eastAsia="Arial Unicode MS" w:hAnsiTheme="minorHAnsi" w:cs="Arial"/>
          <w:b/>
          <w:snapToGrid w:val="0"/>
          <w:sz w:val="22"/>
          <w:szCs w:val="22"/>
        </w:rPr>
        <w:t xml:space="preserve"> formal research with 2</w:t>
      </w:r>
      <w:r w:rsidR="00325B86" w:rsidRPr="00325B86">
        <w:rPr>
          <w:rFonts w:asciiTheme="minorHAnsi" w:eastAsia="Arial Unicode MS" w:hAnsiTheme="minorHAnsi" w:cs="Arial"/>
          <w:b/>
          <w:snapToGrid w:val="0"/>
          <w:sz w:val="22"/>
          <w:szCs w:val="22"/>
          <w:vertAlign w:val="superscript"/>
        </w:rPr>
        <w:t>nd</w:t>
      </w:r>
      <w:r w:rsidR="00325B86">
        <w:rPr>
          <w:rFonts w:asciiTheme="minorHAnsi" w:eastAsia="Arial Unicode MS" w:hAnsiTheme="minorHAnsi" w:cs="Arial"/>
          <w:b/>
          <w:snapToGrid w:val="0"/>
          <w:sz w:val="22"/>
          <w:szCs w:val="22"/>
        </w:rPr>
        <w:t xml:space="preserve"> language learners and rhetorical style (in progress) </w:t>
      </w:r>
      <w:r w:rsidR="00874F17">
        <w:rPr>
          <w:rFonts w:asciiTheme="minorHAnsi" w:eastAsia="Arial Unicode MS" w:hAnsiTheme="minorHAnsi" w:cs="Arial"/>
          <w:b/>
          <w:snapToGrid w:val="0"/>
          <w:sz w:val="22"/>
          <w:szCs w:val="22"/>
        </w:rPr>
        <w:t xml:space="preserve"> </w:t>
      </w:r>
    </w:p>
    <w:p w:rsidR="00BC51BD" w:rsidRDefault="00BC51BD" w:rsidP="0091348C">
      <w:pPr>
        <w:spacing w:after="200" w:line="276" w:lineRule="auto"/>
        <w:ind w:right="1138"/>
        <w:rPr>
          <w:rFonts w:asciiTheme="minorHAnsi" w:eastAsia="Arial Unicode MS" w:hAnsiTheme="minorHAnsi" w:cs="Arial"/>
          <w:b/>
          <w:snapToGrid w:val="0"/>
          <w:sz w:val="28"/>
          <w:szCs w:val="28"/>
          <w:u w:val="single"/>
        </w:rPr>
      </w:pPr>
      <w:r w:rsidRPr="00BC51BD">
        <w:rPr>
          <w:rFonts w:asciiTheme="minorHAnsi" w:eastAsia="Arial Unicode MS" w:hAnsiTheme="minorHAnsi" w:cs="Arial"/>
          <w:b/>
          <w:snapToGrid w:val="0"/>
          <w:sz w:val="28"/>
          <w:szCs w:val="28"/>
        </w:rPr>
        <w:t>WHAT IS THE SIGNIFICANCE OF MY WORK?</w:t>
      </w:r>
    </w:p>
    <w:p w:rsidR="00A17538" w:rsidRDefault="00CA43D9" w:rsidP="00325B86">
      <w:pPr>
        <w:spacing w:after="200" w:line="276" w:lineRule="auto"/>
        <w:ind w:right="1138"/>
        <w:rPr>
          <w:rFonts w:asciiTheme="minorHAnsi" w:eastAsia="Arial Unicode MS" w:hAnsiTheme="minorHAnsi" w:cs="Arial"/>
          <w:b/>
          <w:snapToGrid w:val="0"/>
          <w:sz w:val="22"/>
          <w:szCs w:val="22"/>
        </w:rPr>
      </w:pPr>
      <w:r>
        <w:rPr>
          <w:rFonts w:asciiTheme="minorHAnsi" w:eastAsia="Arial Unicode MS" w:hAnsiTheme="minorHAnsi" w:cs="Arial"/>
          <w:b/>
          <w:snapToGrid w:val="0"/>
          <w:sz w:val="22"/>
          <w:szCs w:val="22"/>
        </w:rPr>
        <w:t xml:space="preserve">Over the last 10 years I have been able to expand from teaching in one department, to engaging faculty in pedagogy and methodology in multiple disciplines. </w:t>
      </w:r>
      <w:r w:rsidR="00325B86">
        <w:rPr>
          <w:rFonts w:asciiTheme="minorHAnsi" w:eastAsia="Arial Unicode MS" w:hAnsiTheme="minorHAnsi" w:cs="Arial"/>
          <w:b/>
          <w:snapToGrid w:val="0"/>
          <w:sz w:val="22"/>
          <w:szCs w:val="22"/>
        </w:rPr>
        <w:t xml:space="preserve">I have been called upon to mentor new faculty, be involved with faculty development at the TRU Center for Teaching and Learning, invited to present at conferences and in-services and to work with faculty individually and in small groups to prepare or facilitate a new teaching idea such as incorporating experiential learning into the class. </w:t>
      </w:r>
      <w:r w:rsidR="005C3E29">
        <w:rPr>
          <w:rFonts w:asciiTheme="minorHAnsi" w:eastAsia="Arial Unicode MS" w:hAnsiTheme="minorHAnsi" w:cs="Arial"/>
          <w:b/>
          <w:snapToGrid w:val="0"/>
          <w:sz w:val="22"/>
          <w:szCs w:val="22"/>
        </w:rPr>
        <w:t xml:space="preserve">My own development as an educator has dramatically shifted; I am more involved with teaching outside of my </w:t>
      </w:r>
      <w:r>
        <w:rPr>
          <w:rFonts w:asciiTheme="minorHAnsi" w:eastAsia="Arial Unicode MS" w:hAnsiTheme="minorHAnsi" w:cs="Arial"/>
          <w:b/>
          <w:snapToGrid w:val="0"/>
          <w:sz w:val="22"/>
          <w:szCs w:val="22"/>
        </w:rPr>
        <w:t xml:space="preserve">scheduled </w:t>
      </w:r>
      <w:r w:rsidR="005C3E29">
        <w:rPr>
          <w:rFonts w:asciiTheme="minorHAnsi" w:eastAsia="Arial Unicode MS" w:hAnsiTheme="minorHAnsi" w:cs="Arial"/>
          <w:b/>
          <w:snapToGrid w:val="0"/>
          <w:sz w:val="22"/>
          <w:szCs w:val="22"/>
        </w:rPr>
        <w:t>class</w:t>
      </w:r>
      <w:r>
        <w:rPr>
          <w:rFonts w:asciiTheme="minorHAnsi" w:eastAsia="Arial Unicode MS" w:hAnsiTheme="minorHAnsi" w:cs="Arial"/>
          <w:b/>
          <w:snapToGrid w:val="0"/>
          <w:sz w:val="22"/>
          <w:szCs w:val="22"/>
        </w:rPr>
        <w:t>es</w:t>
      </w:r>
      <w:r w:rsidR="005C3E29">
        <w:rPr>
          <w:rFonts w:asciiTheme="minorHAnsi" w:eastAsia="Arial Unicode MS" w:hAnsiTheme="minorHAnsi" w:cs="Arial"/>
          <w:b/>
          <w:snapToGrid w:val="0"/>
          <w:sz w:val="22"/>
          <w:szCs w:val="22"/>
        </w:rPr>
        <w:t xml:space="preserve"> and </w:t>
      </w:r>
      <w:r>
        <w:rPr>
          <w:rFonts w:asciiTheme="minorHAnsi" w:eastAsia="Arial Unicode MS" w:hAnsiTheme="minorHAnsi" w:cs="Arial"/>
          <w:b/>
          <w:snapToGrid w:val="0"/>
          <w:sz w:val="22"/>
          <w:szCs w:val="22"/>
        </w:rPr>
        <w:lastRenderedPageBreak/>
        <w:t>have engaged in</w:t>
      </w:r>
      <w:r w:rsidR="005C3E29">
        <w:rPr>
          <w:rFonts w:asciiTheme="minorHAnsi" w:eastAsia="Arial Unicode MS" w:hAnsiTheme="minorHAnsi" w:cs="Arial"/>
          <w:b/>
          <w:snapToGrid w:val="0"/>
          <w:sz w:val="22"/>
          <w:szCs w:val="22"/>
        </w:rPr>
        <w:t xml:space="preserve"> formal research</w:t>
      </w:r>
      <w:r>
        <w:rPr>
          <w:rFonts w:asciiTheme="minorHAnsi" w:eastAsia="Arial Unicode MS" w:hAnsiTheme="minorHAnsi" w:cs="Arial"/>
          <w:b/>
          <w:snapToGrid w:val="0"/>
          <w:sz w:val="22"/>
          <w:szCs w:val="22"/>
        </w:rPr>
        <w:t xml:space="preserve"> even though a</w:t>
      </w:r>
      <w:r w:rsidR="005C3E29">
        <w:rPr>
          <w:rFonts w:asciiTheme="minorHAnsi" w:eastAsia="Arial Unicode MS" w:hAnsiTheme="minorHAnsi" w:cs="Arial"/>
          <w:b/>
          <w:snapToGrid w:val="0"/>
          <w:sz w:val="22"/>
          <w:szCs w:val="22"/>
        </w:rPr>
        <w:t>s a bi-partite faculty member, my respo</w:t>
      </w:r>
      <w:r w:rsidR="00440B98">
        <w:rPr>
          <w:rFonts w:asciiTheme="minorHAnsi" w:eastAsia="Arial Unicode MS" w:hAnsiTheme="minorHAnsi" w:cs="Arial"/>
          <w:b/>
          <w:snapToGrid w:val="0"/>
          <w:sz w:val="22"/>
          <w:szCs w:val="22"/>
        </w:rPr>
        <w:t xml:space="preserve">nsibilities are </w:t>
      </w:r>
      <w:r w:rsidR="005C3E29">
        <w:rPr>
          <w:rFonts w:asciiTheme="minorHAnsi" w:eastAsia="Arial Unicode MS" w:hAnsiTheme="minorHAnsi" w:cs="Arial"/>
          <w:b/>
          <w:snapToGrid w:val="0"/>
          <w:sz w:val="22"/>
          <w:szCs w:val="22"/>
        </w:rPr>
        <w:t xml:space="preserve"> teach</w:t>
      </w:r>
      <w:r w:rsidR="00440B98">
        <w:rPr>
          <w:rFonts w:asciiTheme="minorHAnsi" w:eastAsia="Arial Unicode MS" w:hAnsiTheme="minorHAnsi" w:cs="Arial"/>
          <w:b/>
          <w:snapToGrid w:val="0"/>
          <w:sz w:val="22"/>
          <w:szCs w:val="22"/>
        </w:rPr>
        <w:t xml:space="preserve">ing and </w:t>
      </w:r>
      <w:r w:rsidR="005C3E29">
        <w:rPr>
          <w:rFonts w:asciiTheme="minorHAnsi" w:eastAsia="Arial Unicode MS" w:hAnsiTheme="minorHAnsi" w:cs="Arial"/>
          <w:b/>
          <w:snapToGrid w:val="0"/>
          <w:sz w:val="22"/>
          <w:szCs w:val="22"/>
        </w:rPr>
        <w:t xml:space="preserve">service. Teaching and learning continue to fascinate me as I branch into researching teaching and learning for, of and with other </w:t>
      </w:r>
      <w:r w:rsidR="005C3E29" w:rsidRPr="00A17538">
        <w:rPr>
          <w:rFonts w:asciiTheme="minorHAnsi" w:eastAsia="Arial Unicode MS" w:hAnsiTheme="minorHAnsi" w:cs="Arial"/>
          <w:b/>
          <w:snapToGrid w:val="0"/>
          <w:sz w:val="22"/>
          <w:szCs w:val="22"/>
        </w:rPr>
        <w:t xml:space="preserve">educators. </w:t>
      </w:r>
      <w:r w:rsidR="00E666EF">
        <w:rPr>
          <w:rFonts w:asciiTheme="minorHAnsi" w:eastAsia="Arial Unicode MS" w:hAnsiTheme="minorHAnsi" w:cs="Arial"/>
          <w:b/>
          <w:snapToGrid w:val="0"/>
          <w:sz w:val="22"/>
          <w:szCs w:val="22"/>
        </w:rPr>
        <w:t xml:space="preserve"> </w:t>
      </w:r>
    </w:p>
    <w:p w:rsidR="00E666EF" w:rsidRDefault="00E666EF" w:rsidP="00E666EF">
      <w:pPr>
        <w:pStyle w:val="NormalWeb"/>
        <w:spacing w:line="336" w:lineRule="auto"/>
        <w:rPr>
          <w:rFonts w:ascii="Arial" w:hAnsi="Arial" w:cs="Arial"/>
          <w:sz w:val="19"/>
          <w:szCs w:val="19"/>
        </w:rPr>
      </w:pPr>
      <w:r>
        <w:rPr>
          <w:rStyle w:val="Strong"/>
          <w:rFonts w:ascii="Arial" w:hAnsi="Arial" w:cs="Arial"/>
          <w:i/>
          <w:iCs/>
          <w:sz w:val="19"/>
          <w:szCs w:val="19"/>
        </w:rPr>
        <w:t>Professionalism</w:t>
      </w:r>
      <w:r>
        <w:rPr>
          <w:rStyle w:val="Emphasis"/>
          <w:rFonts w:ascii="Arial" w:hAnsi="Arial" w:cs="Arial"/>
          <w:sz w:val="19"/>
          <w:szCs w:val="19"/>
        </w:rPr>
        <w:t xml:space="preserve"> refers to "the internalized beliefs ... regarding professional obligations, attributes, interactions, attitudes, values, and role behaviors."...When teachers use excellence as a critical criterion for judging their actions and attitudes, their professionalism is enhanced. Three primary indicators constitute the meaning of professionalism: responsibility, respect, and risk taking.</w:t>
      </w:r>
    </w:p>
    <w:p w:rsidR="00E666EF" w:rsidRDefault="00E666EF" w:rsidP="00E666EF">
      <w:pPr>
        <w:pStyle w:val="NormalWeb"/>
        <w:spacing w:line="336" w:lineRule="auto"/>
        <w:rPr>
          <w:rFonts w:ascii="Arial" w:hAnsi="Arial" w:cs="Arial"/>
          <w:sz w:val="19"/>
          <w:szCs w:val="19"/>
        </w:rPr>
      </w:pPr>
      <w:r>
        <w:rPr>
          <w:rFonts w:ascii="Arial" w:hAnsi="Arial" w:cs="Arial"/>
          <w:sz w:val="15"/>
          <w:szCs w:val="15"/>
        </w:rPr>
        <w:t xml:space="preserve">Phelps, Patricia. "The Three Rs of Professionalism." </w:t>
      </w:r>
      <w:r>
        <w:rPr>
          <w:rStyle w:val="Emphasis"/>
          <w:rFonts w:ascii="Arial" w:hAnsi="Arial" w:cs="Arial"/>
          <w:sz w:val="15"/>
          <w:szCs w:val="15"/>
        </w:rPr>
        <w:t>Kappa Delta Pi Record.</w:t>
      </w:r>
      <w:r>
        <w:rPr>
          <w:rFonts w:ascii="Arial" w:hAnsi="Arial" w:cs="Arial"/>
          <w:sz w:val="15"/>
          <w:szCs w:val="15"/>
        </w:rPr>
        <w:t xml:space="preserve"> 42 no2: Winter 2006. 69-71.</w:t>
      </w:r>
    </w:p>
    <w:p w:rsidR="00E666EF" w:rsidRPr="00A17538" w:rsidRDefault="00E666EF" w:rsidP="00325B86">
      <w:pPr>
        <w:spacing w:after="200" w:line="276" w:lineRule="auto"/>
        <w:ind w:right="1138"/>
        <w:rPr>
          <w:rFonts w:asciiTheme="minorHAnsi" w:eastAsia="Arial Unicode MS" w:hAnsiTheme="minorHAnsi" w:cs="Arial"/>
          <w:b/>
          <w:snapToGrid w:val="0"/>
          <w:sz w:val="22"/>
          <w:szCs w:val="22"/>
        </w:rPr>
      </w:pPr>
    </w:p>
    <w:p w:rsidR="00673180" w:rsidRDefault="00673180"/>
    <w:sectPr w:rsidR="00673180" w:rsidSect="0091348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5DC3"/>
    <w:multiLevelType w:val="hybridMultilevel"/>
    <w:tmpl w:val="919812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112039E"/>
    <w:multiLevelType w:val="hybridMultilevel"/>
    <w:tmpl w:val="FD0E9D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2F3307D"/>
    <w:multiLevelType w:val="hybridMultilevel"/>
    <w:tmpl w:val="AEB26F5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9B7123F"/>
    <w:multiLevelType w:val="hybridMultilevel"/>
    <w:tmpl w:val="46D85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77682B"/>
    <w:multiLevelType w:val="hybridMultilevel"/>
    <w:tmpl w:val="FC54BC6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330F086C"/>
    <w:multiLevelType w:val="hybridMultilevel"/>
    <w:tmpl w:val="8FD66D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3A8D012B"/>
    <w:multiLevelType w:val="hybridMultilevel"/>
    <w:tmpl w:val="1602B0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2000593"/>
    <w:multiLevelType w:val="hybridMultilevel"/>
    <w:tmpl w:val="0340EB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2746E0D"/>
    <w:multiLevelType w:val="hybridMultilevel"/>
    <w:tmpl w:val="51FE08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F160A33"/>
    <w:multiLevelType w:val="hybridMultilevel"/>
    <w:tmpl w:val="6C8CD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09B53D2"/>
    <w:multiLevelType w:val="hybridMultilevel"/>
    <w:tmpl w:val="E70092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19013DB"/>
    <w:multiLevelType w:val="hybridMultilevel"/>
    <w:tmpl w:val="8796F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AB07EF6"/>
    <w:multiLevelType w:val="hybridMultilevel"/>
    <w:tmpl w:val="129C30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8"/>
  </w:num>
  <w:num w:numId="6">
    <w:abstractNumId w:val="6"/>
  </w:num>
  <w:num w:numId="7">
    <w:abstractNumId w:val="12"/>
  </w:num>
  <w:num w:numId="8">
    <w:abstractNumId w:val="0"/>
  </w:num>
  <w:num w:numId="9">
    <w:abstractNumId w:val="2"/>
  </w:num>
  <w:num w:numId="10">
    <w:abstractNumId w:val="7"/>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8C"/>
    <w:rsid w:val="000043A2"/>
    <w:rsid w:val="0001080B"/>
    <w:rsid w:val="00034683"/>
    <w:rsid w:val="00035F50"/>
    <w:rsid w:val="000657CA"/>
    <w:rsid w:val="000A6EA9"/>
    <w:rsid w:val="000B3CB4"/>
    <w:rsid w:val="000B44B6"/>
    <w:rsid w:val="000F7687"/>
    <w:rsid w:val="00111037"/>
    <w:rsid w:val="001351DF"/>
    <w:rsid w:val="001445EE"/>
    <w:rsid w:val="00162819"/>
    <w:rsid w:val="001E64D8"/>
    <w:rsid w:val="001F5415"/>
    <w:rsid w:val="002102E4"/>
    <w:rsid w:val="002144BC"/>
    <w:rsid w:val="00253024"/>
    <w:rsid w:val="00272A3E"/>
    <w:rsid w:val="002C02B4"/>
    <w:rsid w:val="002F7061"/>
    <w:rsid w:val="0031091D"/>
    <w:rsid w:val="00325B86"/>
    <w:rsid w:val="00345E53"/>
    <w:rsid w:val="00351F96"/>
    <w:rsid w:val="00380DAF"/>
    <w:rsid w:val="00387CE3"/>
    <w:rsid w:val="003E08EA"/>
    <w:rsid w:val="00440B98"/>
    <w:rsid w:val="00482379"/>
    <w:rsid w:val="004E3126"/>
    <w:rsid w:val="00514BFB"/>
    <w:rsid w:val="005646D1"/>
    <w:rsid w:val="00576009"/>
    <w:rsid w:val="005813B4"/>
    <w:rsid w:val="00595CAD"/>
    <w:rsid w:val="005A0E8C"/>
    <w:rsid w:val="005C3E29"/>
    <w:rsid w:val="005D5C67"/>
    <w:rsid w:val="00620130"/>
    <w:rsid w:val="00630082"/>
    <w:rsid w:val="00636BB2"/>
    <w:rsid w:val="006443FE"/>
    <w:rsid w:val="00673180"/>
    <w:rsid w:val="00674DEB"/>
    <w:rsid w:val="00686AF0"/>
    <w:rsid w:val="00696A64"/>
    <w:rsid w:val="006B378B"/>
    <w:rsid w:val="006C5AC3"/>
    <w:rsid w:val="00717991"/>
    <w:rsid w:val="00733A05"/>
    <w:rsid w:val="0073550A"/>
    <w:rsid w:val="00740A4C"/>
    <w:rsid w:val="00762D43"/>
    <w:rsid w:val="00775D8B"/>
    <w:rsid w:val="00776356"/>
    <w:rsid w:val="00783D9C"/>
    <w:rsid w:val="007D1C03"/>
    <w:rsid w:val="0080167C"/>
    <w:rsid w:val="008441B7"/>
    <w:rsid w:val="00874F17"/>
    <w:rsid w:val="008B114B"/>
    <w:rsid w:val="008C4154"/>
    <w:rsid w:val="008D22DB"/>
    <w:rsid w:val="008D6104"/>
    <w:rsid w:val="008E3B3C"/>
    <w:rsid w:val="0091348C"/>
    <w:rsid w:val="009229CB"/>
    <w:rsid w:val="009B482C"/>
    <w:rsid w:val="009C2208"/>
    <w:rsid w:val="009C488E"/>
    <w:rsid w:val="009D684F"/>
    <w:rsid w:val="009E3CAA"/>
    <w:rsid w:val="00A17538"/>
    <w:rsid w:val="00A348E9"/>
    <w:rsid w:val="00A3572E"/>
    <w:rsid w:val="00A36881"/>
    <w:rsid w:val="00A42A8F"/>
    <w:rsid w:val="00A447DF"/>
    <w:rsid w:val="00A90FE5"/>
    <w:rsid w:val="00A96686"/>
    <w:rsid w:val="00A9795B"/>
    <w:rsid w:val="00AA057A"/>
    <w:rsid w:val="00AA4804"/>
    <w:rsid w:val="00AE35E5"/>
    <w:rsid w:val="00B06E19"/>
    <w:rsid w:val="00B0791B"/>
    <w:rsid w:val="00B24FAD"/>
    <w:rsid w:val="00B42DCF"/>
    <w:rsid w:val="00BC51BD"/>
    <w:rsid w:val="00BE4ABD"/>
    <w:rsid w:val="00BF57D7"/>
    <w:rsid w:val="00C01894"/>
    <w:rsid w:val="00C12EF6"/>
    <w:rsid w:val="00C50A4C"/>
    <w:rsid w:val="00CA43D9"/>
    <w:rsid w:val="00CB37BC"/>
    <w:rsid w:val="00CB4953"/>
    <w:rsid w:val="00CE2721"/>
    <w:rsid w:val="00D07B81"/>
    <w:rsid w:val="00D20A84"/>
    <w:rsid w:val="00D32B44"/>
    <w:rsid w:val="00D54988"/>
    <w:rsid w:val="00D91DD5"/>
    <w:rsid w:val="00D94FD9"/>
    <w:rsid w:val="00E02428"/>
    <w:rsid w:val="00E06807"/>
    <w:rsid w:val="00E11E55"/>
    <w:rsid w:val="00E3298D"/>
    <w:rsid w:val="00E41152"/>
    <w:rsid w:val="00E41CC8"/>
    <w:rsid w:val="00E666EF"/>
    <w:rsid w:val="00EA6139"/>
    <w:rsid w:val="00F26387"/>
    <w:rsid w:val="00F2765A"/>
    <w:rsid w:val="00F409C7"/>
    <w:rsid w:val="00FA3BE1"/>
    <w:rsid w:val="00FA7CAE"/>
    <w:rsid w:val="00FC3628"/>
    <w:rsid w:val="00FC495E"/>
    <w:rsid w:val="00FD71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9657"/>
  <w15:docId w15:val="{48E1B497-BE0A-4C6E-97AD-80DE550B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348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348C"/>
    <w:pPr>
      <w:spacing w:before="100" w:beforeAutospacing="1" w:after="100" w:afterAutospacing="1"/>
    </w:pPr>
    <w:rPr>
      <w:sz w:val="24"/>
      <w:szCs w:val="24"/>
      <w:lang w:val="en-CA" w:eastAsia="en-CA"/>
    </w:rPr>
  </w:style>
  <w:style w:type="table" w:styleId="TableGrid">
    <w:name w:val="Table Grid"/>
    <w:basedOn w:val="TableNormal"/>
    <w:uiPriority w:val="59"/>
    <w:rsid w:val="0091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50A"/>
    <w:pPr>
      <w:ind w:left="720"/>
      <w:contextualSpacing/>
    </w:pPr>
  </w:style>
  <w:style w:type="character" w:styleId="Emphasis">
    <w:name w:val="Emphasis"/>
    <w:basedOn w:val="DefaultParagraphFont"/>
    <w:uiPriority w:val="20"/>
    <w:qFormat/>
    <w:rsid w:val="00E666EF"/>
    <w:rPr>
      <w:i/>
      <w:iCs/>
    </w:rPr>
  </w:style>
  <w:style w:type="character" w:styleId="Strong">
    <w:name w:val="Strong"/>
    <w:basedOn w:val="DefaultParagraphFont"/>
    <w:uiPriority w:val="22"/>
    <w:qFormat/>
    <w:rsid w:val="00E66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70577">
      <w:bodyDiv w:val="1"/>
      <w:marLeft w:val="0"/>
      <w:marRight w:val="0"/>
      <w:marTop w:val="0"/>
      <w:marBottom w:val="0"/>
      <w:divBdr>
        <w:top w:val="none" w:sz="0" w:space="0" w:color="auto"/>
        <w:left w:val="none" w:sz="0" w:space="0" w:color="auto"/>
        <w:bottom w:val="none" w:sz="0" w:space="0" w:color="auto"/>
        <w:right w:val="none" w:sz="0" w:space="0" w:color="auto"/>
      </w:divBdr>
      <w:divsChild>
        <w:div w:id="1375229017">
          <w:marLeft w:val="0"/>
          <w:marRight w:val="0"/>
          <w:marTop w:val="0"/>
          <w:marBottom w:val="0"/>
          <w:divBdr>
            <w:top w:val="none" w:sz="0" w:space="0" w:color="auto"/>
            <w:left w:val="none" w:sz="0" w:space="0" w:color="auto"/>
            <w:bottom w:val="none" w:sz="0" w:space="0" w:color="auto"/>
            <w:right w:val="none" w:sz="0" w:space="0" w:color="auto"/>
          </w:divBdr>
          <w:divsChild>
            <w:div w:id="804128627">
              <w:marLeft w:val="2700"/>
              <w:marRight w:val="150"/>
              <w:marTop w:val="0"/>
              <w:marBottom w:val="150"/>
              <w:divBdr>
                <w:top w:val="none" w:sz="0" w:space="0" w:color="auto"/>
                <w:left w:val="none" w:sz="0" w:space="0" w:color="auto"/>
                <w:bottom w:val="none" w:sz="0" w:space="0" w:color="auto"/>
                <w:right w:val="none" w:sz="0" w:space="0" w:color="auto"/>
              </w:divBdr>
              <w:divsChild>
                <w:div w:id="538587848">
                  <w:marLeft w:val="0"/>
                  <w:marRight w:val="0"/>
                  <w:marTop w:val="0"/>
                  <w:marBottom w:val="0"/>
                  <w:divBdr>
                    <w:top w:val="none" w:sz="0" w:space="0" w:color="auto"/>
                    <w:left w:val="none" w:sz="0" w:space="0" w:color="auto"/>
                    <w:bottom w:val="none" w:sz="0" w:space="0" w:color="auto"/>
                    <w:right w:val="none" w:sz="0" w:space="0" w:color="auto"/>
                  </w:divBdr>
                  <w:divsChild>
                    <w:div w:id="8610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Bourassa</cp:lastModifiedBy>
  <cp:revision>2</cp:revision>
  <dcterms:created xsi:type="dcterms:W3CDTF">2017-05-24T14:05:00Z</dcterms:created>
  <dcterms:modified xsi:type="dcterms:W3CDTF">2017-05-24T14:05:00Z</dcterms:modified>
</cp:coreProperties>
</file>